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ind w:left="34"/>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公告编号：ZCGD（2019）-竞标公告-00</w:t>
      </w:r>
      <w:r>
        <w:rPr>
          <w:rFonts w:hint="eastAsia" w:ascii="宋体" w:hAnsi="宋体" w:eastAsia="宋体" w:cs="宋体"/>
          <w:b/>
          <w:bCs/>
          <w:color w:val="auto"/>
          <w:kern w:val="0"/>
          <w:sz w:val="21"/>
          <w:szCs w:val="21"/>
          <w:lang w:val="en-US" w:eastAsia="zh-CN"/>
        </w:rPr>
        <w:t>17</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highlight w:val="yellow"/>
          <w:u w:val="single"/>
        </w:rPr>
        <w:t>台式电脑购置</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b/>
          <w:bCs/>
          <w:color w:val="auto"/>
          <w:kern w:val="0"/>
          <w:sz w:val="21"/>
          <w:szCs w:val="21"/>
          <w:highlight w:val="yellow"/>
          <w:u w:val="single"/>
        </w:rPr>
        <w:t>台式电脑购置</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3"/>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rPr>
        <w:t>万元人民币；</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投标人须要配备用于在此项目中安全运载工具及设备，须提供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承诺书。</w:t>
      </w:r>
    </w:p>
    <w:p>
      <w:pPr>
        <w:pStyle w:val="13"/>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投标人须具有全包服务相关服务业绩，并提供相关资料。</w:t>
      </w:r>
    </w:p>
    <w:p>
      <w:pPr>
        <w:adjustRightInd w:val="0"/>
        <w:spacing w:line="480" w:lineRule="exact"/>
        <w:ind w:firstLine="422" w:firstLineChars="200"/>
        <w:rPr>
          <w:rFonts w:hint="eastAsia" w:ascii="宋体" w:hAnsi="宋体" w:eastAsia="宋体" w:cs="宋体"/>
          <w:b/>
          <w:bCs/>
          <w:color w:val="auto"/>
          <w:kern w:val="0"/>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lang w:val="en-US" w:eastAsia="zh-CN"/>
        </w:rPr>
        <w:t>2019</w:t>
      </w:r>
      <w:r>
        <w:rPr>
          <w:rFonts w:hint="eastAsia" w:ascii="宋体" w:hAnsi="宋体" w:eastAsia="宋体" w:cs="宋体"/>
          <w:b/>
          <w:bCs/>
          <w:color w:val="auto"/>
          <w:kern w:val="0"/>
          <w:sz w:val="21"/>
          <w:szCs w:val="21"/>
        </w:rPr>
        <w:t>年</w:t>
      </w:r>
      <w:r>
        <w:rPr>
          <w:rFonts w:hint="eastAsia" w:ascii="宋体" w:hAnsi="宋体" w:eastAsia="宋体" w:cs="宋体"/>
          <w:b/>
          <w:bCs/>
          <w:color w:val="auto"/>
          <w:kern w:val="0"/>
          <w:sz w:val="21"/>
          <w:szCs w:val="21"/>
          <w:lang w:val="en-US" w:eastAsia="zh-CN"/>
        </w:rPr>
        <w:t>9</w:t>
      </w:r>
      <w:r>
        <w:rPr>
          <w:rFonts w:hint="eastAsia" w:ascii="宋体" w:hAnsi="宋体" w:eastAsia="宋体" w:cs="宋体"/>
          <w:b/>
          <w:bCs/>
          <w:color w:val="auto"/>
          <w:kern w:val="0"/>
          <w:sz w:val="21"/>
          <w:szCs w:val="21"/>
        </w:rPr>
        <w:t>月</w:t>
      </w: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日</w:t>
      </w:r>
      <w:r>
        <w:rPr>
          <w:rFonts w:hint="eastAsia" w:ascii="宋体" w:hAnsi="宋体" w:eastAsia="宋体" w:cs="宋体"/>
          <w:b/>
          <w:bCs/>
          <w:color w:val="auto"/>
          <w:kern w:val="0"/>
          <w:sz w:val="21"/>
          <w:szCs w:val="21"/>
          <w:lang w:val="en-US" w:eastAsia="zh-CN"/>
        </w:rPr>
        <w:t>17：30</w:t>
      </w:r>
      <w:r>
        <w:rPr>
          <w:rFonts w:hint="eastAsia" w:ascii="宋体" w:hAnsi="宋体" w:eastAsia="宋体" w:cs="宋体"/>
          <w:b/>
          <w:bCs/>
          <w:color w:val="auto"/>
          <w:kern w:val="0"/>
          <w:sz w:val="21"/>
          <w:szCs w:val="21"/>
        </w:rPr>
        <w:t>前（北京时间）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5</w:t>
      </w:r>
      <w:r>
        <w:rPr>
          <w:rFonts w:hint="eastAsia" w:ascii="宋体" w:hAnsi="宋体" w:eastAsia="宋体" w:cs="宋体"/>
          <w:color w:val="auto"/>
          <w:kern w:val="0"/>
          <w:sz w:val="21"/>
          <w:szCs w:val="21"/>
        </w:rPr>
        <w:t>，PDF版),</w:t>
      </w:r>
      <w:r>
        <w:rPr>
          <w:rFonts w:hint="eastAsia" w:ascii="宋体" w:hAnsi="宋体" w:cs="宋体"/>
          <w:color w:val="auto"/>
          <w:kern w:val="0"/>
          <w:sz w:val="21"/>
          <w:szCs w:val="21"/>
        </w:rPr>
        <w:t xml:space="preserve"> 一并发送至</w:t>
      </w:r>
      <w:r>
        <w:rPr>
          <w:rFonts w:hint="eastAsia" w:ascii="宋体" w:hAnsi="宋体" w:cs="宋体"/>
          <w:color w:val="auto"/>
          <w:kern w:val="0"/>
          <w:sz w:val="21"/>
          <w:szCs w:val="21"/>
          <w:u w:val="single"/>
        </w:rPr>
        <w:t>：</w:t>
      </w:r>
      <w:r>
        <w:rPr>
          <w:rFonts w:hint="eastAsia" w:ascii="宋体" w:hAnsi="宋体" w:cs="宋体"/>
          <w:color w:val="auto"/>
          <w:kern w:val="0"/>
          <w:sz w:val="21"/>
          <w:szCs w:val="21"/>
          <w:u w:val="single"/>
          <w:lang w:val="en-US" w:eastAsia="zh-CN"/>
        </w:rPr>
        <w:t>limiao.gd</w:t>
      </w:r>
      <w:r>
        <w:rPr>
          <w:rFonts w:hint="eastAsia" w:ascii="宋体" w:hAnsi="宋体" w:cs="宋体"/>
          <w:color w:val="auto"/>
          <w:kern w:val="0"/>
          <w:sz w:val="21"/>
          <w:szCs w:val="21"/>
          <w:u w:val="single"/>
        </w:rPr>
        <w:t>@crrcgc.cc</w:t>
      </w:r>
      <w:r>
        <w:rPr>
          <w:rFonts w:hint="eastAsia" w:ascii="宋体" w:hAnsi="宋体" w:cs="宋体"/>
          <w:color w:val="auto"/>
          <w:kern w:val="0"/>
          <w:sz w:val="21"/>
          <w:szCs w:val="21"/>
        </w:rPr>
        <w:t>邮箱（未发送以上邮箱，视为未报名）。</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15807506885</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3"/>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color w:val="auto"/>
          <w:kern w:val="0"/>
          <w:sz w:val="21"/>
          <w:szCs w:val="21"/>
          <w:highlight w:val="cyan"/>
        </w:rPr>
      </w:pPr>
      <w:r>
        <w:rPr>
          <w:rFonts w:hint="eastAsia" w:ascii="宋体" w:hAnsi="宋体" w:eastAsia="宋体" w:cs="宋体"/>
          <w:color w:val="auto"/>
          <w:kern w:val="0"/>
          <w:sz w:val="21"/>
          <w:szCs w:val="21"/>
          <w:highlight w:val="cyan"/>
        </w:rPr>
        <w:t>感谢贵公司对本采购项目的关注，并期待您的积极参与。</w:t>
      </w:r>
    </w:p>
    <w:p>
      <w:pPr>
        <w:pStyle w:val="13"/>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color w:val="auto"/>
          <w:kern w:val="0"/>
          <w:sz w:val="21"/>
          <w:szCs w:val="21"/>
          <w:highlight w:val="cyan"/>
        </w:rPr>
      </w:pPr>
    </w:p>
    <w:p>
      <w:pPr>
        <w:pStyle w:val="13"/>
        <w:spacing w:line="36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pStyle w:val="13"/>
        <w:wordWrap w:val="0"/>
        <w:spacing w:line="360" w:lineRule="auto"/>
        <w:ind w:left="360" w:firstLine="0" w:firstLineChars="0"/>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lang w:val="en-US" w:eastAsia="zh-CN"/>
        </w:rPr>
        <w:t xml:space="preserve">      </w:t>
      </w:r>
    </w:p>
    <w:p>
      <w:pPr>
        <w:pStyle w:val="13"/>
        <w:wordWrap w:val="0"/>
        <w:spacing w:line="360" w:lineRule="auto"/>
        <w:ind w:left="360" w:firstLine="0" w:firstLineChars="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2019</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 xml:space="preserve">            </w:t>
      </w:r>
    </w:p>
    <w:p>
      <w:pPr>
        <w:pStyle w:val="13"/>
        <w:spacing w:line="360" w:lineRule="auto"/>
        <w:ind w:left="360" w:firstLine="0" w:firstLineChars="0"/>
        <w:rPr>
          <w:rFonts w:hint="eastAsia" w:ascii="宋体" w:hAnsi="宋体" w:eastAsia="宋体" w:cs="宋体"/>
          <w:color w:val="auto"/>
          <w:kern w:val="0"/>
          <w:sz w:val="21"/>
          <w:szCs w:val="21"/>
        </w:rPr>
      </w:pPr>
    </w:p>
    <w:p>
      <w:pPr>
        <w:pStyle w:val="13"/>
        <w:spacing w:line="360" w:lineRule="auto"/>
        <w:ind w:left="360" w:firstLine="0" w:firstLineChars="0"/>
        <w:rPr>
          <w:rFonts w:hint="eastAsia" w:ascii="宋体" w:hAnsi="宋体" w:eastAsia="宋体" w:cs="宋体"/>
          <w:color w:val="auto"/>
          <w:kern w:val="0"/>
          <w:sz w:val="21"/>
          <w:szCs w:val="21"/>
        </w:rPr>
      </w:pPr>
    </w:p>
    <w:p>
      <w:pPr>
        <w:pStyle w:val="13"/>
        <w:spacing w:line="360" w:lineRule="auto"/>
        <w:ind w:left="360" w:firstLine="0" w:firstLineChars="0"/>
        <w:rPr>
          <w:rFonts w:hint="eastAsia"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color w:val="auto"/>
                <w:sz w:val="21"/>
                <w:szCs w:val="21"/>
              </w:rPr>
            </w:pPr>
            <w:r>
              <w:rPr>
                <w:rFonts w:hint="eastAsia"/>
                <w:color w:val="auto"/>
                <w:sz w:val="21"/>
                <w:szCs w:val="21"/>
              </w:rPr>
              <w:t>1</w:t>
            </w:r>
          </w:p>
        </w:tc>
        <w:tc>
          <w:tcPr>
            <w:tcW w:w="2596" w:type="dxa"/>
            <w:vAlign w:val="center"/>
          </w:tcPr>
          <w:p>
            <w:pPr>
              <w:spacing w:line="360" w:lineRule="auto"/>
              <w:jc w:val="center"/>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widowControl/>
              <w:spacing w:before="100" w:beforeAutospacing="1" w:after="100" w:afterAutospacing="1"/>
              <w:jc w:val="both"/>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r>
              <w:rPr>
                <w:rFonts w:hint="eastAsia" w:ascii="宋体" w:hAnsi="宋体" w:eastAsia="宋体" w:cs="宋体"/>
                <w:color w:val="auto"/>
                <w:kern w:val="0"/>
                <w:sz w:val="21"/>
                <w:szCs w:val="21"/>
                <w:lang w:eastAsia="zh-CN"/>
              </w:rPr>
              <w:t>，经营范围包含投标范围</w:t>
            </w:r>
          </w:p>
        </w:tc>
        <w:tc>
          <w:tcPr>
            <w:tcW w:w="3827" w:type="dxa"/>
            <w:vAlign w:val="top"/>
          </w:tcPr>
          <w:p>
            <w:pPr>
              <w:spacing w:line="360" w:lineRule="auto"/>
              <w:jc w:val="both"/>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color w:val="auto"/>
                <w:sz w:val="21"/>
                <w:szCs w:val="21"/>
              </w:rPr>
            </w:pPr>
            <w:r>
              <w:rPr>
                <w:rFonts w:hint="eastAsia"/>
                <w:color w:val="auto"/>
                <w:sz w:val="21"/>
                <w:szCs w:val="21"/>
              </w:rPr>
              <w:t>2</w:t>
            </w:r>
          </w:p>
        </w:tc>
        <w:tc>
          <w:tcPr>
            <w:tcW w:w="2596" w:type="dxa"/>
            <w:vAlign w:val="center"/>
          </w:tcPr>
          <w:p>
            <w:pPr>
              <w:spacing w:line="360" w:lineRule="auto"/>
              <w:jc w:val="center"/>
              <w:rPr>
                <w:color w:val="auto"/>
                <w:sz w:val="21"/>
                <w:szCs w:val="21"/>
              </w:rPr>
            </w:pPr>
            <w:r>
              <w:rPr>
                <w:rFonts w:hint="eastAsia" w:ascii="宋体" w:hAnsi="宋体" w:eastAsia="宋体" w:cs="宋体"/>
                <w:color w:val="auto"/>
                <w:kern w:val="0"/>
                <w:sz w:val="21"/>
                <w:szCs w:val="21"/>
              </w:rPr>
              <w:t>注册资本</w:t>
            </w:r>
          </w:p>
        </w:tc>
        <w:tc>
          <w:tcPr>
            <w:tcW w:w="2830" w:type="dxa"/>
          </w:tcPr>
          <w:p>
            <w:pPr>
              <w:widowControl/>
              <w:spacing w:before="100" w:beforeAutospacing="1" w:after="100" w:afterAutospacing="1"/>
              <w:jc w:val="left"/>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tcPr>
          <w:p>
            <w:pPr>
              <w:widowControl/>
              <w:spacing w:before="100" w:beforeAutospacing="1" w:after="100" w:afterAutospacing="1"/>
              <w:jc w:val="left"/>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color w:val="auto"/>
                <w:sz w:val="21"/>
                <w:szCs w:val="21"/>
              </w:rPr>
            </w:pPr>
            <w:r>
              <w:rPr>
                <w:rFonts w:hint="eastAsia"/>
                <w:color w:val="auto"/>
                <w:sz w:val="21"/>
                <w:szCs w:val="21"/>
              </w:rPr>
              <w:t>3</w:t>
            </w:r>
          </w:p>
        </w:tc>
        <w:tc>
          <w:tcPr>
            <w:tcW w:w="2596" w:type="dxa"/>
            <w:vAlign w:val="center"/>
          </w:tcPr>
          <w:p>
            <w:pPr>
              <w:spacing w:line="360" w:lineRule="auto"/>
              <w:jc w:val="center"/>
              <w:rPr>
                <w:color w:val="auto"/>
                <w:sz w:val="21"/>
                <w:szCs w:val="21"/>
              </w:rPr>
            </w:pPr>
            <w:r>
              <w:rPr>
                <w:rFonts w:hint="eastAsia" w:ascii="宋体" w:hAnsi="宋体" w:eastAsia="宋体" w:cs="宋体"/>
                <w:color w:val="auto"/>
                <w:kern w:val="0"/>
                <w:sz w:val="21"/>
                <w:szCs w:val="21"/>
              </w:rPr>
              <w:t>近三年财务状况</w:t>
            </w:r>
          </w:p>
        </w:tc>
        <w:tc>
          <w:tcPr>
            <w:tcW w:w="2830" w:type="dxa"/>
          </w:tcPr>
          <w:p>
            <w:pPr>
              <w:spacing w:line="360" w:lineRule="auto"/>
              <w:rPr>
                <w:color w:val="auto"/>
                <w:sz w:val="21"/>
                <w:szCs w:val="21"/>
              </w:rPr>
            </w:pPr>
            <w:r>
              <w:rPr>
                <w:rFonts w:hint="eastAsia" w:ascii="宋体" w:hAnsi="宋体" w:eastAsia="宋体" w:cs="宋体"/>
                <w:color w:val="auto"/>
                <w:kern w:val="0"/>
                <w:sz w:val="21"/>
                <w:szCs w:val="21"/>
              </w:rPr>
              <w:t>提供近三年由注册会计师事务所出具的经审计的财务报表（如有）或企业内部财务报表。并可通过招标方财务审核。</w:t>
            </w:r>
          </w:p>
        </w:tc>
        <w:tc>
          <w:tcPr>
            <w:tcW w:w="3827" w:type="dxa"/>
          </w:tcPr>
          <w:p>
            <w:pPr>
              <w:spacing w:line="360" w:lineRule="auto"/>
              <w:rPr>
                <w:color w:val="auto"/>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应包括资产负债表、利润及利润分配表、现金流量表（非必要条件）、其他附注财务报表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color w:val="auto"/>
                <w:sz w:val="21"/>
                <w:szCs w:val="21"/>
              </w:rPr>
            </w:pPr>
            <w:r>
              <w:rPr>
                <w:rFonts w:hint="eastAsia"/>
                <w:color w:val="auto"/>
                <w:sz w:val="21"/>
                <w:szCs w:val="21"/>
              </w:rPr>
              <w:t>4</w:t>
            </w:r>
          </w:p>
        </w:tc>
        <w:tc>
          <w:tcPr>
            <w:tcW w:w="2596" w:type="dxa"/>
            <w:vAlign w:val="center"/>
          </w:tcPr>
          <w:p>
            <w:pPr>
              <w:spacing w:line="360" w:lineRule="auto"/>
              <w:jc w:val="center"/>
              <w:rPr>
                <w:color w:val="auto"/>
                <w:sz w:val="21"/>
                <w:szCs w:val="21"/>
              </w:rPr>
            </w:pPr>
            <w:r>
              <w:rPr>
                <w:rFonts w:hint="eastAsia" w:ascii="宋体" w:hAnsi="宋体" w:eastAsia="宋体" w:cs="宋体"/>
                <w:color w:val="auto"/>
                <w:kern w:val="0"/>
                <w:sz w:val="21"/>
                <w:szCs w:val="21"/>
              </w:rPr>
              <w:t>企业经营状况及履约情况承诺书</w:t>
            </w:r>
          </w:p>
        </w:tc>
        <w:tc>
          <w:tcPr>
            <w:tcW w:w="2830" w:type="dxa"/>
          </w:tcPr>
          <w:p>
            <w:pPr>
              <w:widowControl/>
              <w:spacing w:before="100" w:beforeAutospacing="1" w:after="100" w:afterAutospacing="1"/>
              <w:jc w:val="left"/>
              <w:rPr>
                <w:color w:val="auto"/>
                <w:sz w:val="21"/>
                <w:szCs w:val="21"/>
              </w:rPr>
            </w:pPr>
            <w:r>
              <w:rPr>
                <w:rFonts w:hint="eastAsia" w:ascii="宋体" w:hAnsi="宋体" w:eastAsia="宋体" w:cs="宋体"/>
                <w:color w:val="auto"/>
                <w:kern w:val="0"/>
                <w:sz w:val="21"/>
                <w:szCs w:val="21"/>
              </w:rPr>
              <w:t>没有处于被责令停业，投标资格被取消，财产被接管、冻结，破产状态；</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在最近三年内没有骗取中标和严重违约及重大事故或服务质量问题。</w:t>
            </w:r>
          </w:p>
        </w:tc>
        <w:tc>
          <w:tcPr>
            <w:tcW w:w="3827" w:type="dxa"/>
          </w:tcPr>
          <w:p>
            <w:pPr>
              <w:spacing w:line="360" w:lineRule="auto"/>
              <w:rPr>
                <w:color w:val="auto"/>
                <w:sz w:val="21"/>
                <w:szCs w:val="21"/>
              </w:rPr>
            </w:pPr>
            <w:r>
              <w:rPr>
                <w:rFonts w:hint="eastAsia" w:ascii="宋体" w:hAnsi="宋体" w:eastAsia="宋体" w:cs="宋体"/>
                <w:color w:val="auto"/>
                <w:kern w:val="0"/>
                <w:sz w:val="21"/>
                <w:szCs w:val="21"/>
              </w:rPr>
              <w:t>需提供加盖法人公章或法定代表人签字</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盖章的承诺书证明</w:t>
            </w:r>
            <w:r>
              <w:rPr>
                <w:rFonts w:hint="eastAsia" w:ascii="宋体" w:hAnsi="宋体" w:eastAsia="宋体" w:cs="宋体"/>
                <w:b/>
                <w:bCs/>
                <w:color w:val="auto"/>
                <w:kern w:val="0"/>
                <w:sz w:val="21"/>
                <w:szCs w:val="21"/>
              </w:rPr>
              <w:t>（格式见附件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color w:val="auto"/>
                <w:sz w:val="21"/>
                <w:szCs w:val="21"/>
              </w:rPr>
            </w:pPr>
            <w:r>
              <w:rPr>
                <w:rFonts w:hint="eastAsia"/>
                <w:color w:val="auto"/>
                <w:sz w:val="21"/>
                <w:szCs w:val="21"/>
              </w:rPr>
              <w:t>5</w:t>
            </w:r>
          </w:p>
        </w:tc>
        <w:tc>
          <w:tcPr>
            <w:tcW w:w="2596" w:type="dxa"/>
            <w:vAlign w:val="center"/>
          </w:tcPr>
          <w:p>
            <w:pPr>
              <w:spacing w:line="360" w:lineRule="auto"/>
              <w:jc w:val="center"/>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spacing w:line="360" w:lineRule="auto"/>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tcPr>
          <w:p>
            <w:pPr>
              <w:spacing w:line="360" w:lineRule="auto"/>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rFonts w:hint="eastAsia" w:eastAsiaTheme="minorEastAsia"/>
                <w:color w:val="auto"/>
                <w:sz w:val="21"/>
                <w:szCs w:val="21"/>
                <w:lang w:eastAsia="zh-CN"/>
              </w:rPr>
            </w:pPr>
            <w:r>
              <w:rPr>
                <w:rFonts w:hint="eastAsia"/>
                <w:color w:val="auto"/>
                <w:sz w:val="21"/>
                <w:szCs w:val="21"/>
                <w:lang w:val="en-US" w:eastAsia="zh-CN"/>
              </w:rPr>
              <w:t>6</w:t>
            </w:r>
          </w:p>
        </w:tc>
        <w:tc>
          <w:tcPr>
            <w:tcW w:w="2596" w:type="dxa"/>
            <w:vAlign w:val="center"/>
          </w:tcPr>
          <w:p>
            <w:pPr>
              <w:spacing w:line="360" w:lineRule="auto"/>
              <w:jc w:val="center"/>
              <w:rPr>
                <w:color w:val="auto"/>
                <w:sz w:val="21"/>
                <w:szCs w:val="21"/>
              </w:rPr>
            </w:pPr>
            <w:r>
              <w:rPr>
                <w:rFonts w:hint="eastAsia" w:ascii="宋体" w:hAnsi="宋体" w:eastAsia="宋体" w:cs="宋体"/>
                <w:color w:val="auto"/>
                <w:kern w:val="0"/>
                <w:sz w:val="21"/>
                <w:szCs w:val="21"/>
              </w:rPr>
              <w:t>承诺书</w:t>
            </w:r>
          </w:p>
        </w:tc>
        <w:tc>
          <w:tcPr>
            <w:tcW w:w="2830" w:type="dxa"/>
          </w:tcPr>
          <w:p>
            <w:pPr>
              <w:spacing w:line="360" w:lineRule="auto"/>
              <w:rPr>
                <w:color w:val="auto"/>
                <w:sz w:val="21"/>
                <w:szCs w:val="21"/>
              </w:rPr>
            </w:pPr>
            <w:r>
              <w:rPr>
                <w:rFonts w:hint="eastAsia" w:ascii="宋体" w:hAnsi="宋体" w:eastAsia="宋体" w:cs="宋体"/>
                <w:color w:val="auto"/>
                <w:kern w:val="0"/>
                <w:sz w:val="21"/>
                <w:szCs w:val="21"/>
              </w:rPr>
              <w:t>投标人须要配备用于在买方现场运输、安装的安全运载工具及设备。</w:t>
            </w:r>
          </w:p>
        </w:tc>
        <w:tc>
          <w:tcPr>
            <w:tcW w:w="3827" w:type="dxa"/>
          </w:tcPr>
          <w:p>
            <w:pPr>
              <w:spacing w:line="360" w:lineRule="auto"/>
              <w:rPr>
                <w:color w:val="auto"/>
                <w:sz w:val="21"/>
                <w:szCs w:val="21"/>
              </w:rPr>
            </w:pPr>
            <w:r>
              <w:rPr>
                <w:rFonts w:hint="eastAsia" w:ascii="宋体" w:hAnsi="宋体" w:eastAsia="宋体" w:cs="宋体"/>
                <w:color w:val="auto"/>
                <w:kern w:val="0"/>
                <w:sz w:val="21"/>
                <w:szCs w:val="21"/>
              </w:rPr>
              <w:t>提供一份可承诺在本项目施工过程中配备用于买方现场运输、安装的安全运载工具及设备的承诺书。</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hint="eastAsia"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2"/>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yellow"/>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2"/>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公告</w:t>
      </w:r>
      <w:r>
        <w:rPr>
          <w:rFonts w:hint="eastAsia"/>
          <w:color w:val="auto"/>
          <w:sz w:val="21"/>
          <w:u w:val="single"/>
        </w:rPr>
        <w:t>编号]、 [</w:t>
      </w:r>
      <w:r>
        <w:rPr>
          <w:rFonts w:hint="eastAsia"/>
          <w:color w:val="auto"/>
          <w:sz w:val="21"/>
          <w:u w:val="single"/>
          <w:lang w:eastAsia="zh-CN"/>
        </w:rPr>
        <w:t>公告</w:t>
      </w:r>
      <w:bookmarkStart w:id="0" w:name="_GoBack"/>
      <w:bookmarkEnd w:id="0"/>
      <w:r>
        <w:rPr>
          <w:rFonts w:hint="eastAsia"/>
          <w:color w:val="auto"/>
          <w:sz w:val="21"/>
          <w:u w:val="single"/>
        </w:rPr>
        <w:t>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2"/>
        <w:spacing w:line="360" w:lineRule="auto"/>
        <w:rPr>
          <w:color w:val="auto"/>
          <w:sz w:val="21"/>
        </w:rPr>
      </w:pPr>
      <w:r>
        <w:rPr>
          <w:rFonts w:hint="eastAsia"/>
          <w:color w:val="auto"/>
          <w:sz w:val="21"/>
        </w:rPr>
        <w:t>本公司将承担代理人行为的全部法律责任和后果。</w:t>
      </w:r>
    </w:p>
    <w:p>
      <w:pPr>
        <w:pStyle w:val="2"/>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：企业经营状况及履约情况承诺书</w:t>
      </w:r>
      <w:r>
        <w:rPr>
          <w:rFonts w:ascii="宋体" w:hAnsi="宋体" w:eastAsia="宋体" w:cs="宋体"/>
          <w:color w:val="auto"/>
          <w:kern w:val="0"/>
          <w:sz w:val="21"/>
          <w:szCs w:val="21"/>
        </w:rPr>
        <w:t xml:space="preserve"> </w:t>
      </w:r>
    </w:p>
    <w:p>
      <w:pPr>
        <w:widowControl/>
        <w:spacing w:before="100" w:beforeAutospacing="1" w:after="100" w:afterAutospacing="1"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企业经营状况及履约情况承诺书</w:t>
      </w:r>
      <w:r>
        <w:rPr>
          <w:rFonts w:ascii="宋体" w:hAnsi="宋体" w:eastAsia="宋体" w:cs="宋体"/>
          <w:color w:val="auto"/>
          <w:kern w:val="0"/>
          <w:sz w:val="21"/>
          <w:szCs w:val="21"/>
        </w:rPr>
        <w:t xml:space="preserve"> </w:t>
      </w:r>
    </w:p>
    <w:p>
      <w:pPr>
        <w:widowControl/>
        <w:spacing w:before="100" w:beforeAutospacing="1" w:after="100" w:afterAutospacing="1" w:line="360" w:lineRule="auto"/>
        <w:ind w:firstLine="480"/>
        <w:rPr>
          <w:rFonts w:ascii="宋体" w:hAnsi="宋体" w:eastAsia="宋体" w:cs="宋体"/>
          <w:color w:val="auto"/>
          <w:kern w:val="0"/>
          <w:sz w:val="21"/>
          <w:szCs w:val="21"/>
        </w:rPr>
      </w:pPr>
      <w:r>
        <w:rPr>
          <w:rFonts w:hint="eastAsia" w:ascii="宋体" w:hAnsi="宋体" w:eastAsia="宋体" w:cs="宋体"/>
          <w:color w:val="auto"/>
          <w:kern w:val="0"/>
          <w:sz w:val="21"/>
          <w:szCs w:val="21"/>
        </w:rPr>
        <w:t>本公司自成立以来，没有处于被责令停业、投标资格被取消、财产被接管或冻结、破产状态；在最近三年内没有骗取中标、严重违约、犯罪记录、重大事故或服务质量问题。</w:t>
      </w:r>
    </w:p>
    <w:p>
      <w:pPr>
        <w:widowControl/>
        <w:spacing w:before="100" w:beforeAutospacing="1" w:after="100" w:afterAutospacing="1" w:line="360" w:lineRule="auto"/>
        <w:ind w:firstLine="480"/>
        <w:rPr>
          <w:rFonts w:ascii="宋体" w:hAnsi="宋体" w:eastAsia="宋体" w:cs="宋体"/>
          <w:color w:val="auto"/>
          <w:kern w:val="0"/>
          <w:sz w:val="21"/>
          <w:szCs w:val="21"/>
        </w:rPr>
      </w:pPr>
      <w:r>
        <w:rPr>
          <w:rFonts w:hint="eastAsia" w:ascii="宋体" w:hAnsi="宋体" w:eastAsia="宋体" w:cs="宋体"/>
          <w:color w:val="auto"/>
          <w:kern w:val="0"/>
          <w:sz w:val="21"/>
          <w:szCs w:val="21"/>
        </w:rPr>
        <w:t>特此声明。</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投标人（加盖公章）：</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：项目概况</w:t>
      </w:r>
    </w:p>
    <w:p>
      <w:pPr>
        <w:pStyle w:val="7"/>
        <w:keepNext w:val="0"/>
        <w:keepLines w:val="0"/>
        <w:pageBreakBefore w:val="0"/>
        <w:numPr>
          <w:ilvl w:val="0"/>
          <w:numId w:val="2"/>
        </w:numPr>
        <w:kinsoku/>
        <w:wordWrap/>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highlight w:val="yellow"/>
        </w:rPr>
        <w:t>台式电脑购置</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    量：</w:t>
      </w:r>
      <w:r>
        <w:rPr>
          <w:rFonts w:hint="eastAsia" w:cs="宋体"/>
          <w:color w:val="auto"/>
          <w:sz w:val="21"/>
          <w:szCs w:val="21"/>
          <w:highlight w:val="yellow"/>
          <w:lang w:val="en-US" w:eastAsia="zh-CN"/>
        </w:rPr>
        <w:t>台式电脑（含正版Win7专业版系统）20台</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rPr>
      </w:pPr>
      <w:r>
        <w:rPr>
          <w:rFonts w:hint="eastAsia" w:cs="宋体"/>
          <w:color w:val="auto"/>
          <w:sz w:val="21"/>
          <w:szCs w:val="21"/>
          <w:lang w:eastAsia="zh-CN"/>
        </w:rPr>
        <w:t>参考品牌及技术参数</w:t>
      </w:r>
      <w:r>
        <w:rPr>
          <w:rFonts w:hint="eastAsia" w:ascii="宋体" w:hAnsi="宋体" w:eastAsia="宋体" w:cs="宋体"/>
          <w:color w:val="auto"/>
          <w:sz w:val="21"/>
          <w:szCs w:val="21"/>
        </w:rPr>
        <w:t>：</w:t>
      </w:r>
      <w:r>
        <w:rPr>
          <w:rFonts w:hint="eastAsia" w:cs="宋体"/>
          <w:color w:val="auto"/>
          <w:sz w:val="21"/>
          <w:szCs w:val="21"/>
          <w:highlight w:val="yellow"/>
          <w:lang w:val="en-US" w:eastAsia="zh-CN"/>
        </w:rPr>
        <w:t>启天M410/M415，CPU：i5-7500，内存：8G，硬盘：1TB，光驱：无，显卡：集显，操作系统：联想提供Win7专业版（单机版），显示器：21.5寸液晶</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    价：</w:t>
      </w:r>
      <w:r>
        <w:rPr>
          <w:rFonts w:hint="eastAsia" w:ascii="宋体" w:hAnsi="宋体" w:eastAsia="宋体" w:cs="宋体"/>
          <w:color w:val="auto"/>
          <w:sz w:val="21"/>
          <w:szCs w:val="21"/>
          <w:lang w:eastAsia="zh-CN"/>
        </w:rPr>
        <w:t>（例：</w:t>
      </w:r>
      <w:r>
        <w:rPr>
          <w:rFonts w:hint="eastAsia" w:ascii="宋体" w:hAnsi="宋体" w:eastAsia="宋体" w:cs="宋体"/>
          <w:color w:val="auto"/>
          <w:sz w:val="21"/>
          <w:szCs w:val="21"/>
        </w:rPr>
        <w:t>包含所有服务和所需配件价格并含增值税。</w:t>
      </w:r>
      <w:r>
        <w:rPr>
          <w:rFonts w:hint="eastAsia" w:ascii="宋体" w:hAnsi="宋体" w:eastAsia="宋体" w:cs="宋体"/>
          <w:color w:val="auto"/>
          <w:sz w:val="21"/>
          <w:szCs w:val="21"/>
          <w:lang w:eastAsia="zh-CN"/>
        </w:rPr>
        <w:t>）</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交货地点：</w:t>
      </w:r>
      <w:r>
        <w:rPr>
          <w:rFonts w:hint="eastAsia" w:ascii="宋体" w:hAnsi="宋体" w:eastAsia="宋体" w:cs="宋体"/>
          <w:color w:val="auto"/>
          <w:sz w:val="21"/>
          <w:szCs w:val="21"/>
          <w:lang w:eastAsia="zh-CN"/>
        </w:rPr>
        <w:t>中车广东轨道交通车辆有限</w:t>
      </w:r>
      <w:r>
        <w:rPr>
          <w:rFonts w:hint="eastAsia" w:ascii="宋体" w:hAnsi="宋体" w:eastAsia="宋体" w:cs="宋体"/>
          <w:color w:val="auto"/>
          <w:sz w:val="21"/>
          <w:szCs w:val="21"/>
        </w:rPr>
        <w:t>公司内指定地点</w:t>
      </w:r>
    </w:p>
    <w:p>
      <w:pPr>
        <w:pStyle w:val="13"/>
        <w:keepNext w:val="0"/>
        <w:keepLines w:val="0"/>
        <w:pageBreakBefore w:val="0"/>
        <w:numPr>
          <w:ilvl w:val="1"/>
          <w:numId w:val="3"/>
        </w:numPr>
        <w:kinsoku/>
        <w:wordWrap/>
        <w:overflowPunct/>
        <w:topLinePunct w:val="0"/>
        <w:autoSpaceDE/>
        <w:autoSpaceDN/>
        <w:bidi w:val="0"/>
        <w:adjustRightInd w:val="0"/>
        <w:snapToGrid w:val="0"/>
        <w:spacing w:beforeAutospacing="0" w:afterAutospacing="0" w:line="360" w:lineRule="auto"/>
        <w:ind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服务周期</w:t>
      </w:r>
      <w:r>
        <w:rPr>
          <w:rFonts w:hint="eastAsia" w:ascii="宋体" w:hAnsi="宋体" w:eastAsia="宋体" w:cs="宋体"/>
          <w:color w:val="auto"/>
          <w:kern w:val="0"/>
          <w:sz w:val="21"/>
          <w:szCs w:val="21"/>
          <w:lang w:val="en-US" w:eastAsia="zh-CN"/>
        </w:rPr>
        <w:t>/到货时间</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yellow"/>
          <w:lang w:val="en-US" w:eastAsia="zh-CN"/>
        </w:rPr>
        <w:t>2019年9月13日</w:t>
      </w:r>
    </w:p>
    <w:p>
      <w:pPr>
        <w:pStyle w:val="14"/>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用途说明：</w:t>
      </w:r>
      <w:r>
        <w:rPr>
          <w:rFonts w:hint="eastAsia" w:cs="宋体"/>
          <w:color w:val="auto"/>
          <w:sz w:val="21"/>
          <w:szCs w:val="21"/>
          <w:highlight w:val="yellow"/>
          <w:lang w:eastAsia="zh-CN"/>
        </w:rPr>
        <w:t>用于公司日常办公</w:t>
      </w:r>
      <w:r>
        <w:rPr>
          <w:rFonts w:hint="eastAsia" w:ascii="宋体" w:hAnsi="宋体" w:eastAsia="宋体" w:cs="宋体"/>
          <w:color w:val="auto"/>
          <w:sz w:val="21"/>
          <w:szCs w:val="21"/>
          <w:highlight w:val="yellow"/>
          <w:lang w:eastAsia="zh-CN"/>
        </w:rPr>
        <w:t>。</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420" w:leftChars="20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台式电脑</w:t>
      </w:r>
      <w:r>
        <w:rPr>
          <w:rFonts w:hint="eastAsia" w:ascii="宋体" w:hAnsi="宋体" w:eastAsia="宋体" w:cs="宋体"/>
          <w:color w:val="auto"/>
          <w:sz w:val="21"/>
          <w:szCs w:val="21"/>
          <w:lang w:eastAsia="zh-CN"/>
        </w:rPr>
        <w:t>验收标准：</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420" w:leftChars="20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竞标文件中的设备技术要求的产地、品牌、型号等是我方采购的主要规定内容（若供应商另选品牌进行报价，则提供的产品其技术参数、功能、档次等均不得低于设备采购清单中的要求）。</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420" w:leftChars="20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所有设备均需免费上门交货、安装、调试，均需提供包修、包退、包换等售后服务。</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360" w:lineRule="auto"/>
        <w:ind w:left="420" w:leftChars="200" w:right="0" w:rightChars="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所有设备都必须全新、原装，并符合国家质量检测标准。</w:t>
      </w:r>
    </w:p>
    <w:p>
      <w:pPr>
        <w:widowControl/>
        <w:spacing w:before="100" w:beforeAutospacing="1" w:after="100" w:afterAutospacing="1"/>
        <w:jc w:val="left"/>
        <w:rPr>
          <w:rFonts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spacing w:line="360" w:lineRule="auto"/>
        <w:jc w:val="center"/>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宋体" w:hAnsi="宋体" w:eastAsia="宋体" w:cs="宋体"/>
          <w:b/>
          <w:bCs/>
          <w:color w:val="auto"/>
          <w:kern w:val="0"/>
          <w:sz w:val="21"/>
          <w:szCs w:val="21"/>
        </w:rPr>
        <w:t>ZCGD（2019）-竞标公告-00</w:t>
      </w:r>
      <w:r>
        <w:rPr>
          <w:rFonts w:hint="eastAsia" w:ascii="宋体" w:hAnsi="宋体" w:eastAsia="宋体" w:cs="宋体"/>
          <w:b/>
          <w:bCs/>
          <w:color w:val="auto"/>
          <w:kern w:val="0"/>
          <w:sz w:val="21"/>
          <w:szCs w:val="21"/>
          <w:lang w:val="en-US" w:eastAsia="zh-CN"/>
        </w:rPr>
        <w:t>17</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b/>
          <w:color w:val="auto"/>
          <w:sz w:val="21"/>
          <w:szCs w:val="21"/>
        </w:rPr>
        <w:t>发布时间：</w:t>
      </w:r>
      <w:r>
        <w:rPr>
          <w:rFonts w:hint="eastAsia"/>
          <w:b/>
          <w:color w:val="auto"/>
          <w:sz w:val="21"/>
          <w:szCs w:val="21"/>
          <w:lang w:val="en-US" w:eastAsia="zh-CN"/>
        </w:rPr>
        <w:t>2019</w:t>
      </w:r>
      <w:r>
        <w:rPr>
          <w:rFonts w:hint="eastAsia" w:ascii="Calibri" w:hAnsi="Calibri" w:eastAsia="宋体" w:cs="Times New Roman"/>
          <w:color w:val="auto"/>
          <w:sz w:val="21"/>
          <w:szCs w:val="21"/>
        </w:rPr>
        <w:t>年</w:t>
      </w:r>
      <w:r>
        <w:rPr>
          <w:rFonts w:hint="eastAsia" w:ascii="Calibri" w:hAnsi="Calibri" w:eastAsia="宋体" w:cs="Times New Roman"/>
          <w:color w:val="auto"/>
          <w:sz w:val="21"/>
          <w:szCs w:val="21"/>
          <w:lang w:val="en-US" w:eastAsia="zh-CN"/>
        </w:rPr>
        <w:t>9</w:t>
      </w:r>
      <w:r>
        <w:rPr>
          <w:rFonts w:hint="eastAsia" w:ascii="Calibri" w:hAnsi="Calibri" w:eastAsia="宋体" w:cs="Times New Roman"/>
          <w:color w:val="auto"/>
          <w:sz w:val="21"/>
          <w:szCs w:val="21"/>
        </w:rPr>
        <w:t>月</w:t>
      </w:r>
      <w:r>
        <w:rPr>
          <w:rFonts w:hint="eastAsia" w:ascii="Calibri" w:hAnsi="Calibri" w:eastAsia="宋体" w:cs="Times New Roman"/>
          <w:color w:val="auto"/>
          <w:sz w:val="21"/>
          <w:szCs w:val="21"/>
          <w:lang w:val="en-US" w:eastAsia="zh-CN"/>
        </w:rPr>
        <w:t>3</w:t>
      </w:r>
      <w:r>
        <w:rPr>
          <w:rFonts w:hint="eastAsia" w:ascii="Calibri" w:hAnsi="Calibri" w:eastAsia="宋体" w:cs="Times New Roman"/>
          <w:color w:val="auto"/>
          <w:sz w:val="21"/>
          <w:szCs w:val="21"/>
        </w:rPr>
        <w:t>日</w:t>
      </w:r>
    </w:p>
    <w:tbl>
      <w:tblPr>
        <w:tblStyle w:val="9"/>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7"/>
        <w:gridCol w:w="1600"/>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项目名称</w:t>
            </w:r>
          </w:p>
        </w:tc>
        <w:tc>
          <w:tcPr>
            <w:tcW w:w="4722" w:type="dxa"/>
            <w:gridSpan w:val="4"/>
            <w:vAlign w:val="center"/>
          </w:tcPr>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color w:val="auto"/>
                <w:sz w:val="21"/>
                <w:szCs w:val="21"/>
                <w:highlight w:val="yellow"/>
              </w:rPr>
              <w:t>台式电脑购置</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采购方式</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宋体"/>
                <w:color w:val="auto"/>
                <w:kern w:val="0"/>
                <w:sz w:val="21"/>
                <w:szCs w:val="21"/>
              </w:rPr>
              <w:t>公开</w:t>
            </w:r>
            <w:r>
              <w:rPr>
                <w:rFonts w:hint="eastAsia" w:ascii="宋体" w:hAnsi="宋体" w:eastAsia="宋体" w:cs="宋体"/>
                <w:color w:val="auto"/>
                <w:kern w:val="0"/>
                <w:sz w:val="21"/>
                <w:szCs w:val="21"/>
                <w:lang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项目归属</w:t>
            </w:r>
          </w:p>
        </w:tc>
        <w:tc>
          <w:tcPr>
            <w:tcW w:w="4722" w:type="dxa"/>
            <w:gridSpan w:val="4"/>
            <w:vAlign w:val="center"/>
          </w:tcPr>
          <w:p>
            <w:pPr>
              <w:spacing w:line="360" w:lineRule="auto"/>
              <w:jc w:val="center"/>
              <w:rPr>
                <w:rFonts w:hint="eastAsia" w:ascii="宋体" w:hAnsi="宋体" w:eastAsia="宋体" w:cs="Times New Roman"/>
                <w:b/>
                <w:color w:val="auto"/>
                <w:sz w:val="21"/>
                <w:szCs w:val="21"/>
                <w:lang w:val="en-US" w:eastAsia="zh-CN"/>
              </w:rPr>
            </w:pPr>
            <w:r>
              <w:rPr>
                <w:rFonts w:hint="eastAsia" w:ascii="宋体" w:hAnsi="宋体" w:eastAsia="宋体" w:cs="Times New Roman"/>
                <w:b w:val="0"/>
                <w:bCs/>
                <w:color w:val="auto"/>
                <w:sz w:val="21"/>
                <w:szCs w:val="21"/>
                <w:lang w:val="en-US" w:eastAsia="zh-CN"/>
              </w:rPr>
              <w:t>通用</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使用单位</w:t>
            </w:r>
          </w:p>
        </w:tc>
        <w:tc>
          <w:tcPr>
            <w:tcW w:w="1911" w:type="dxa"/>
            <w:vAlign w:val="center"/>
          </w:tcPr>
          <w:p>
            <w:pPr>
              <w:spacing w:line="360" w:lineRule="auto"/>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采购项目负责人</w:t>
            </w:r>
          </w:p>
        </w:tc>
        <w:tc>
          <w:tcPr>
            <w:tcW w:w="1600" w:type="dxa"/>
            <w:gridSpan w:val="2"/>
            <w:vAlign w:val="center"/>
          </w:tcPr>
          <w:p>
            <w:pPr>
              <w:spacing w:line="360" w:lineRule="auto"/>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谭广洪</w:t>
            </w:r>
          </w:p>
        </w:tc>
        <w:tc>
          <w:tcPr>
            <w:tcW w:w="1600"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lang w:eastAsia="zh-CN"/>
              </w:rPr>
              <w:t>竞标</w:t>
            </w:r>
            <w:r>
              <w:rPr>
                <w:rFonts w:hint="eastAsia" w:ascii="宋体" w:hAnsi="宋体" w:eastAsia="宋体" w:cs="Times New Roman"/>
                <w:b/>
                <w:color w:val="auto"/>
                <w:sz w:val="21"/>
                <w:szCs w:val="21"/>
              </w:rPr>
              <w:t>项目</w:t>
            </w:r>
          </w:p>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负责人</w:t>
            </w:r>
          </w:p>
        </w:tc>
        <w:tc>
          <w:tcPr>
            <w:tcW w:w="1522" w:type="dxa"/>
            <w:vAlign w:val="center"/>
          </w:tcPr>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val="0"/>
                <w:bCs/>
                <w:color w:val="auto"/>
                <w:sz w:val="21"/>
                <w:szCs w:val="21"/>
                <w:lang w:eastAsia="zh-CN"/>
              </w:rPr>
              <w:t>李淼</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技术负责人</w:t>
            </w:r>
          </w:p>
        </w:tc>
        <w:tc>
          <w:tcPr>
            <w:tcW w:w="1911" w:type="dxa"/>
            <w:vAlign w:val="center"/>
          </w:tcPr>
          <w:p>
            <w:pPr>
              <w:spacing w:line="360" w:lineRule="auto"/>
              <w:jc w:val="center"/>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eastAsia="zh-CN"/>
              </w:rPr>
              <w:t>谭广洪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998"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2998" w:type="dxa"/>
            <w:gridSpan w:val="2"/>
          </w:tcPr>
          <w:p>
            <w:pPr>
              <w:spacing w:line="360" w:lineRule="auto"/>
              <w:jc w:val="center"/>
              <w:rPr>
                <w:rFonts w:ascii="仿宋_GB2312" w:hAnsi="宋体" w:eastAsia="仿宋_GB2312" w:cs="Times New Roman"/>
                <w:color w:val="auto"/>
                <w:sz w:val="21"/>
                <w:szCs w:val="21"/>
              </w:rPr>
            </w:pPr>
          </w:p>
        </w:tc>
        <w:tc>
          <w:tcPr>
            <w:tcW w:w="1607" w:type="dxa"/>
            <w:gridSpan w:val="2"/>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2998" w:type="dxa"/>
            <w:gridSpan w:val="2"/>
          </w:tcPr>
          <w:p>
            <w:pPr>
              <w:spacing w:line="360" w:lineRule="auto"/>
              <w:jc w:val="center"/>
              <w:rPr>
                <w:rFonts w:ascii="仿宋_GB2312" w:hAnsi="宋体" w:eastAsia="仿宋_GB2312" w:cs="Times New Roman"/>
                <w:color w:val="auto"/>
                <w:sz w:val="21"/>
                <w:szCs w:val="21"/>
              </w:rPr>
            </w:pPr>
          </w:p>
        </w:tc>
        <w:tc>
          <w:tcPr>
            <w:tcW w:w="1607" w:type="dxa"/>
            <w:gridSpan w:val="2"/>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永中黑体">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entury">
    <w:altName w:val="Nyala"/>
    <w:panose1 w:val="02040604050505020304"/>
    <w:charset w:val="00"/>
    <w:family w:val="roman"/>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迷你繁启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23F4A3"/>
    <w:multiLevelType w:val="singleLevel"/>
    <w:tmpl w:val="5D23F4A3"/>
    <w:lvl w:ilvl="0" w:tentative="0">
      <w:start w:val="1"/>
      <w:numFmt w:val="lowerLetter"/>
      <w:suff w:val="nothing"/>
      <w:lvlText w:val="%1)"/>
      <w:lvlJc w:val="left"/>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74"/>
    <w:rsid w:val="00055F52"/>
    <w:rsid w:val="00067504"/>
    <w:rsid w:val="001630C1"/>
    <w:rsid w:val="00217605"/>
    <w:rsid w:val="00264245"/>
    <w:rsid w:val="00324ADE"/>
    <w:rsid w:val="003452FA"/>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20ABE"/>
    <w:rsid w:val="00F7268B"/>
    <w:rsid w:val="00F92DD8"/>
    <w:rsid w:val="00FA77FA"/>
    <w:rsid w:val="00FF2E79"/>
    <w:rsid w:val="02250236"/>
    <w:rsid w:val="02D2475E"/>
    <w:rsid w:val="0A1C23ED"/>
    <w:rsid w:val="0A6C2186"/>
    <w:rsid w:val="1A771CBC"/>
    <w:rsid w:val="1BDB341C"/>
    <w:rsid w:val="1D90705D"/>
    <w:rsid w:val="210E2B21"/>
    <w:rsid w:val="2DA61DD1"/>
    <w:rsid w:val="2E4E300A"/>
    <w:rsid w:val="319B1B09"/>
    <w:rsid w:val="3AF36B09"/>
    <w:rsid w:val="3BFF39C8"/>
    <w:rsid w:val="3C27152E"/>
    <w:rsid w:val="3FBD3A29"/>
    <w:rsid w:val="41677663"/>
    <w:rsid w:val="4C704620"/>
    <w:rsid w:val="52F21D8A"/>
    <w:rsid w:val="57E75675"/>
    <w:rsid w:val="585A2B76"/>
    <w:rsid w:val="595477C4"/>
    <w:rsid w:val="59EF2CAD"/>
    <w:rsid w:val="5BC344FA"/>
    <w:rsid w:val="61AD5D49"/>
    <w:rsid w:val="69C744FD"/>
    <w:rsid w:val="6B6E1D18"/>
    <w:rsid w:val="6DDE5180"/>
    <w:rsid w:val="740C7F1F"/>
    <w:rsid w:val="77A27113"/>
    <w:rsid w:val="78025FEB"/>
    <w:rsid w:val="7820461B"/>
    <w:rsid w:val="7B353B11"/>
    <w:rsid w:val="7BF371D8"/>
    <w:rsid w:val="7FA40B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19"/>
    <w:qFormat/>
    <w:uiPriority w:val="0"/>
    <w:pPr>
      <w:ind w:firstLine="420"/>
    </w:p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2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8"/>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List Paragraph"/>
    <w:basedOn w:val="1"/>
    <w:qFormat/>
    <w:uiPriority w:val="34"/>
    <w:pPr>
      <w:ind w:firstLine="420" w:firstLineChars="200"/>
    </w:pPr>
  </w:style>
  <w:style w:type="paragraph" w:customStyle="1" w:styleId="14">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5">
    <w:name w:val="w正文"/>
    <w:basedOn w:val="1"/>
    <w:link w:val="16"/>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6">
    <w:name w:val="w正文 Char"/>
    <w:link w:val="15"/>
    <w:qFormat/>
    <w:uiPriority w:val="0"/>
    <w:rPr>
      <w:rFonts w:ascii="Times New Roman" w:hAnsi="Times New Roman" w:eastAsia="宋体" w:cs="宋体"/>
      <w:kern w:val="0"/>
      <w:sz w:val="28"/>
      <w:szCs w:val="24"/>
      <w:lang w:val="de-DE"/>
    </w:rPr>
  </w:style>
  <w:style w:type="character" w:customStyle="1" w:styleId="17">
    <w:name w:val="标题 Char"/>
    <w:basedOn w:val="8"/>
    <w:qFormat/>
    <w:uiPriority w:val="10"/>
    <w:rPr>
      <w:rFonts w:eastAsia="宋体" w:asciiTheme="majorHAnsi" w:hAnsiTheme="majorHAnsi" w:cstheme="majorBidi"/>
      <w:b/>
      <w:bCs/>
      <w:sz w:val="32"/>
      <w:szCs w:val="32"/>
    </w:rPr>
  </w:style>
  <w:style w:type="character" w:customStyle="1" w:styleId="18">
    <w:name w:val="标题 Char1"/>
    <w:link w:val="7"/>
    <w:qFormat/>
    <w:uiPriority w:val="0"/>
    <w:rPr>
      <w:rFonts w:ascii="Cambria" w:hAnsi="Cambria" w:eastAsia="宋体" w:cs="Times New Roman"/>
      <w:b/>
      <w:bCs/>
      <w:sz w:val="32"/>
      <w:szCs w:val="32"/>
    </w:rPr>
  </w:style>
  <w:style w:type="character" w:customStyle="1" w:styleId="19">
    <w:name w:val="正文缩进 Char"/>
    <w:link w:val="2"/>
    <w:qFormat/>
    <w:uiPriority w:val="0"/>
  </w:style>
  <w:style w:type="character" w:customStyle="1" w:styleId="20">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ScaleCrop>false</ScaleCrop>
  <LinksUpToDate>false</LinksUpToDate>
  <CharactersWithSpaces>4727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李淼</cp:lastModifiedBy>
  <cp:lastPrinted>2018-12-06T07:31:00Z</cp:lastPrinted>
  <dcterms:modified xsi:type="dcterms:W3CDTF">2019-09-03T01:23:48Z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