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宋体" w:eastAsia="仿宋_GB2312"/>
          <w:sz w:val="28"/>
          <w:szCs w:val="28"/>
          <w:lang w:val="en-US" w:eastAsia="zh-CN"/>
        </w:rPr>
      </w:pPr>
      <w:bookmarkStart w:id="1" w:name="_GoBack"/>
      <w:bookmarkEnd w:id="1"/>
      <w:bookmarkStart w:id="0" w:name="OLE_LINK23"/>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技术</w:t>
      </w:r>
      <w:bookmarkEnd w:id="0"/>
      <w:r>
        <w:rPr>
          <w:rFonts w:hint="eastAsia" w:ascii="黑体" w:hAnsi="黑体" w:eastAsia="黑体" w:cs="黑体"/>
          <w:b w:val="0"/>
          <w:bCs w:val="0"/>
          <w:sz w:val="36"/>
          <w:szCs w:val="36"/>
        </w:rPr>
        <w:t>要求</w:t>
      </w:r>
    </w:p>
    <w:p>
      <w:pPr>
        <w:pStyle w:val="2"/>
      </w:pPr>
    </w:p>
    <w:p>
      <w:pPr>
        <w:keepNext w:val="0"/>
        <w:keepLines w:val="0"/>
        <w:pageBreakBefore w:val="0"/>
        <w:kinsoku/>
        <w:wordWrap/>
        <w:overflowPunct/>
        <w:topLinePunct w:val="0"/>
        <w:bidi w:val="0"/>
        <w:snapToGrid/>
        <w:spacing w:line="40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eastAsia="zh-CN"/>
        </w:rPr>
        <w:t>压力容器数量和技术参数：</w:t>
      </w:r>
    </w:p>
    <w:tbl>
      <w:tblPr>
        <w:tblStyle w:val="4"/>
        <w:tblpPr w:leftFromText="180" w:rightFromText="180" w:vertAnchor="text" w:horzAnchor="page" w:tblpX="1545" w:tblpY="94"/>
        <w:tblOverlap w:val="never"/>
        <w:tblW w:w="9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380"/>
        <w:gridCol w:w="1365"/>
        <w:gridCol w:w="1365"/>
        <w:gridCol w:w="3916"/>
        <w:gridCol w:w="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设备名称及牌号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设备型号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数量</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技术参数</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b/>
                <w:kern w:val="0"/>
                <w:sz w:val="21"/>
                <w:szCs w:val="21"/>
              </w:rPr>
            </w:pPr>
            <w:r>
              <w:rPr>
                <w:rFonts w:hint="eastAsia" w:ascii="宋体" w:hAnsi="宋体" w:eastAsia="宋体" w:cs="宋体"/>
                <w:sz w:val="21"/>
                <w:szCs w:val="21"/>
                <w:vertAlign w:val="baseline"/>
                <w:lang w:val="en-US" w:eastAsia="zh-CN"/>
              </w:rPr>
              <w:t>1</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rPr>
            </w:pPr>
            <w:r>
              <w:rPr>
                <w:rFonts w:hint="eastAsia" w:ascii="宋体" w:hAnsi="宋体" w:eastAsia="宋体" w:cs="宋体"/>
                <w:sz w:val="21"/>
                <w:szCs w:val="21"/>
                <w:lang w:val="en-US" w:eastAsia="zh-CN"/>
              </w:rPr>
              <w:t>（A1罐）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（原内径φ1200）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固定式压力容器类别:Ι。</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设计使用年限：20年。</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设计压力：1.37MPa及以上。</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最高允许工作压力：1.3MPa及以上。</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设计温度：110°C。</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工作介质：空气。</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安装形式：立式</w:t>
            </w:r>
          </w:p>
          <w:p>
            <w:pPr>
              <w:keepNext w:val="0"/>
              <w:keepLines w:val="0"/>
              <w:pageBreakBefore w:val="0"/>
              <w:numPr>
                <w:ilvl w:val="0"/>
                <w:numId w:val="1"/>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3m³，内径：φ1200﹢100</w:t>
            </w:r>
          </w:p>
          <w:p>
            <w:pPr>
              <w:pStyle w:val="2"/>
              <w:rPr>
                <w:rFonts w:hint="eastAsia" w:ascii="宋体" w:hAnsi="宋体" w:eastAsia="宋体" w:cs="宋体"/>
                <w:sz w:val="21"/>
                <w:szCs w:val="21"/>
                <w:lang w:val="en-US"/>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A库空压机站西1</w:t>
            </w:r>
          </w:p>
          <w:p>
            <w:pPr>
              <w:pStyle w:val="2"/>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rPr>
            </w:pPr>
            <w:r>
              <w:rPr>
                <w:rFonts w:hint="eastAsia" w:ascii="宋体" w:hAnsi="宋体" w:eastAsia="宋体" w:cs="宋体"/>
                <w:sz w:val="21"/>
                <w:szCs w:val="21"/>
                <w:lang w:val="en-US" w:eastAsia="zh-CN"/>
              </w:rPr>
              <w:t>（A3罐）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（原内径φ1000）</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2m³，内径：φ1000﹢100</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A库空压机站</w:t>
            </w:r>
          </w:p>
          <w:p>
            <w:pPr>
              <w:pStyle w:val="2"/>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北1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（原内径φ1000）</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2m³，内径：φ1000﹢100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A库空压机站</w:t>
            </w:r>
          </w:p>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（B1罐）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（原内径φ1200）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3m³，内径：φ1200﹢100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B库空压机站东1</w:t>
            </w:r>
          </w:p>
          <w:p>
            <w:pPr>
              <w:pStyle w:val="2"/>
              <w:rPr>
                <w:rFonts w:hint="eastAsia" w:ascii="宋体" w:hAnsi="宋体" w:eastAsia="宋体" w:cs="宋体"/>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（B2罐）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（原内径φ1200）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3m³，内径：φ1200﹢100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B库空压机站东2</w:t>
            </w:r>
          </w:p>
          <w:p>
            <w:pPr>
              <w:pStyle w:val="2"/>
              <w:rPr>
                <w:rFonts w:hint="eastAsia" w:ascii="宋体" w:hAnsi="宋体" w:eastAsia="宋体" w:cs="宋体"/>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（B3罐）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（原内径φ1200）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3m³，内径：φ1200﹢100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B库空压机站东3</w:t>
            </w:r>
          </w:p>
          <w:p>
            <w:pPr>
              <w:pStyle w:val="2"/>
              <w:rPr>
                <w:rFonts w:hint="eastAsia" w:ascii="宋体" w:hAnsi="宋体" w:eastAsia="宋体" w:cs="宋体"/>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（B4罐）</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（原内径φ1200）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3.设计压力：1.05MPa及以上。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3m³，内径：φ1200﹢100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B库空压机站东4</w:t>
            </w:r>
          </w:p>
          <w:p>
            <w:pPr>
              <w:pStyle w:val="2"/>
              <w:rPr>
                <w:rFonts w:hint="eastAsia" w:ascii="宋体" w:hAnsi="宋体" w:eastAsia="宋体" w:cs="宋体"/>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（C库3跨东1）</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（原内径φ800）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3.设计压力：1.37MPa及以上。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1m³，内径：φ800﹢100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C库3跨东1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（C库1跨东1）</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（原内径φ800）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3.设计压力：1.43MPa及以上。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1m³，内径：φ800﹢100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C库1跨东1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（C库1跨东2）</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（原内径φ800）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1.固定式压力容器类别:Ι。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2.设计使用年限：20年。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3.设计压力：1.43MPa及以上。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1m³，内径：φ800﹢100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C库1跨东2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（C库3跨东2）</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（原内径φ550）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1.简单压力容器（固定式）。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3.设计压力：1.37MPa及以上。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0.3m³，内径：φ550﹢50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C库3跨东2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p>
          <w:p>
            <w:pPr>
              <w:pStyle w:val="2"/>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（C库3跨东3）</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（原内径φ550）</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1.简单压力容器（固定式）。</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3.设计压力：1.37MPa及以上。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4.最高允许工作压力：1.3MPa及以上。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5.设计温度：110°C。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lang w:val="en-US" w:eastAsia="zh-CN"/>
              </w:rPr>
            </w:pPr>
            <w:r>
              <w:rPr>
                <w:rFonts w:hint="eastAsia"/>
                <w:lang w:val="en-US" w:eastAsia="zh-CN"/>
              </w:rPr>
              <w:t>6.工作介质：空气。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rPr>
            </w:pPr>
            <w:r>
              <w:rPr>
                <w:rFonts w:hint="eastAsia"/>
                <w:lang w:val="en-US" w:eastAsia="zh-CN"/>
              </w:rPr>
              <w:t>7.安装形式：立式</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lang w:val="en-US" w:eastAsia="zh-CN"/>
              </w:rPr>
            </w:pPr>
            <w:r>
              <w:rPr>
                <w:rFonts w:hint="eastAsia"/>
                <w:lang w:val="en-US" w:eastAsia="zh-CN"/>
              </w:rPr>
              <w:t>8</w:t>
            </w:r>
            <w:r>
              <w:rPr>
                <w:rFonts w:hint="eastAsia"/>
                <w:lang w:eastAsia="zh-CN"/>
              </w:rPr>
              <w:t>容积：不小于</w:t>
            </w:r>
            <w:r>
              <w:rPr>
                <w:rFonts w:hint="eastAsia"/>
                <w:lang w:val="en-US" w:eastAsia="zh-CN"/>
              </w:rPr>
              <w:t>0.3m³，内径：φ550﹢50</w:t>
            </w:r>
          </w:p>
          <w:p>
            <w:pPr>
              <w:pStyle w:val="2"/>
              <w:rPr>
                <w:rFonts w:hint="eastAsia"/>
                <w:lang w:val="en-US" w:eastAsia="zh-CN"/>
              </w:rPr>
            </w:pPr>
            <w:r>
              <w:rPr>
                <w:rFonts w:hint="eastAsia" w:ascii="宋体" w:hAnsi="宋体" w:eastAsia="宋体" w:cs="宋体"/>
                <w:sz w:val="21"/>
                <w:szCs w:val="21"/>
                <w:vertAlign w:val="baseline"/>
                <w:lang w:val="en-US" w:eastAsia="zh-CN"/>
              </w:rPr>
              <w:t>9.壳体封头材质：Q345R</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C库3跨东3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pStyle w:val="2"/>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B库空压机站西1空压机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B库空压机站西2空压机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kern w:val="0"/>
                <w:sz w:val="21"/>
                <w:szCs w:val="21"/>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kern w:val="0"/>
                <w:sz w:val="21"/>
                <w:szCs w:val="21"/>
              </w:rPr>
            </w:pPr>
            <w:r>
              <w:rPr>
                <w:rFonts w:hint="eastAsia" w:ascii="宋体" w:hAnsi="宋体" w:eastAsia="宋体" w:cs="宋体"/>
                <w:sz w:val="21"/>
                <w:szCs w:val="21"/>
                <w:lang w:val="en-US" w:eastAsia="zh-CN"/>
              </w:rPr>
              <w:t>B库空压机站西3空压机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B库空压机站西4空压机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6"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B库空压机站西5空压机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B库空压机站西6空压机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B库空压机站西7空压机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油气分离器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63L</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0"/>
                <w:sz w:val="21"/>
                <w:szCs w:val="21"/>
                <w:lang w:val="en-US" w:eastAsia="zh-CN"/>
              </w:rPr>
              <w:t>固定式</w:t>
            </w:r>
            <w:r>
              <w:rPr>
                <w:rFonts w:hint="eastAsia" w:ascii="宋体" w:hAnsi="宋体" w:eastAsia="宋体" w:cs="宋体"/>
                <w:sz w:val="21"/>
                <w:szCs w:val="21"/>
                <w:lang w:val="en-US" w:eastAsia="zh-CN"/>
              </w:rPr>
              <w:t>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3.设计压力：1.57MPa及以上。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4.最高允许工作压力：1.5MPa及以上。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5.设计温度：120°C。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6.工作介质：压缩空气  油。</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7.安装形式：阿特拉斯空气压缩机的部件，安装在压缩机内部。阿特拉斯空压机零件号：1092082049</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lang w:val="en-US" w:eastAsia="zh-CN"/>
              </w:rPr>
              <w:t>63L。</w:t>
            </w:r>
          </w:p>
          <w:p>
            <w:pPr>
              <w:keepNext w:val="0"/>
              <w:keepLines w:val="0"/>
              <w:pageBreakBefore w:val="0"/>
              <w:numPr>
                <w:ilvl w:val="0"/>
                <w:numId w:val="0"/>
              </w:numPr>
              <w:kinsoku/>
              <w:wordWrap/>
              <w:overflowPunct/>
              <w:topLinePunct w:val="0"/>
              <w:bidi w:val="0"/>
              <w:snapToGrid/>
              <w:spacing w:line="40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9.原产地：爱康（上海）压力容器有限公司。</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10.全启式弹簧式安全阀，</w:t>
            </w:r>
            <w:r>
              <w:rPr>
                <w:rFonts w:hint="eastAsia" w:ascii="宋体" w:hAnsi="宋体" w:eastAsia="宋体" w:cs="宋体"/>
                <w:sz w:val="21"/>
                <w:szCs w:val="21"/>
                <w:vertAlign w:val="baseline"/>
                <w:lang w:val="en-US" w:eastAsia="zh-CN"/>
              </w:rPr>
              <w:t>A28X-16T，原安全阀是上海埃弗斯阀门制造有限公司生产</w:t>
            </w:r>
          </w:p>
          <w:p>
            <w:pPr>
              <w:pStyle w:val="2"/>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11.阿特拉斯</w:t>
            </w:r>
            <w:r>
              <w:rPr>
                <w:rFonts w:hint="eastAsia" w:ascii="宋体" w:hAnsi="宋体" w:eastAsia="宋体" w:cs="宋体"/>
                <w:sz w:val="21"/>
                <w:szCs w:val="21"/>
                <w:vertAlign w:val="baseline"/>
                <w:lang w:val="en-US" w:eastAsia="zh-CN"/>
              </w:rPr>
              <w:t>空压机型号：GA75VSDFF A13，功率75KW，</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B库空压机站西8空压机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8" w:hRule="atLeast"/>
        </w:trPr>
        <w:tc>
          <w:tcPr>
            <w:tcW w:w="5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lang w:val="en-US" w:eastAsia="zh-CN"/>
              </w:rPr>
            </w:pPr>
          </w:p>
          <w:p>
            <w:pPr>
              <w:pStyle w:val="2"/>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过滤器</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420" w:firstLineChars="2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0.1m³</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vertAlign w:val="baseli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bidi w:val="0"/>
              <w:snapToGrid/>
              <w:spacing w:line="400" w:lineRule="exact"/>
              <w:ind w:right="0" w:rightChars="0" w:firstLine="210" w:firstLineChars="10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9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过滤器外壳：</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1.压力容器类别:Ι。</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2.设计使用年限：10年。</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3.设计压力：1.1MPa及以上。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4.最高允许工作压力：1.0MPa及以上。</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5.设计温度：150°C。</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6.工作介质 ：空气。</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7.安装形式：装在管道上。</w:t>
            </w:r>
          </w:p>
          <w:p>
            <w:pPr>
              <w:keepNext w:val="0"/>
              <w:keepLines w:val="0"/>
              <w:pageBreakBefore w:val="0"/>
              <w:kinsoku/>
              <w:wordWrap/>
              <w:overflowPunct/>
              <w:topLinePunct w:val="0"/>
              <w:bidi w:val="0"/>
              <w:snapToGrid/>
              <w:spacing w:line="40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容积：不小于</w:t>
            </w:r>
            <w:r>
              <w:rPr>
                <w:rFonts w:hint="eastAsia" w:ascii="宋体" w:hAnsi="宋体" w:eastAsia="宋体" w:cs="宋体"/>
                <w:sz w:val="21"/>
                <w:szCs w:val="21"/>
                <w:vertAlign w:val="baseline"/>
                <w:lang w:val="en-US" w:eastAsia="zh-CN"/>
              </w:rPr>
              <w:t>0.1m³</w:t>
            </w:r>
            <w:r>
              <w:rPr>
                <w:rFonts w:hint="eastAsia" w:ascii="宋体" w:hAnsi="宋体" w:eastAsia="宋体" w:cs="宋体"/>
                <w:sz w:val="21"/>
                <w:szCs w:val="21"/>
                <w:lang w:val="en-US" w:eastAsia="zh-CN"/>
              </w:rPr>
              <w:t>。</w:t>
            </w:r>
          </w:p>
          <w:p>
            <w:pPr>
              <w:pStyle w:val="2"/>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过滤器外壳原产地：江阴宇博科技有限公司。</w:t>
            </w:r>
          </w:p>
          <w:p>
            <w:pPr>
              <w:keepNext w:val="0"/>
              <w:keepLines w:val="0"/>
              <w:pageBreakBefore w:val="0"/>
              <w:numPr>
                <w:ilvl w:val="0"/>
                <w:numId w:val="0"/>
              </w:numPr>
              <w:kinsoku/>
              <w:wordWrap/>
              <w:overflowPunct/>
              <w:topLinePunct w:val="0"/>
              <w:bidi w:val="0"/>
              <w:snapToGrid/>
              <w:spacing w:line="4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10.过滤器原产地：江苏无锡高技术开发区珠江路36号，型号F16C-360-85，最大工作压力：1.0MPa及以上。</w:t>
            </w:r>
          </w:p>
          <w:p>
            <w:pPr>
              <w:pStyle w:val="2"/>
              <w:numPr>
                <w:ilvl w:val="0"/>
                <w:numId w:val="0"/>
              </w:numPr>
              <w:rPr>
                <w:rFonts w:hint="eastAsia" w:ascii="宋体" w:hAnsi="宋体" w:eastAsia="宋体" w:cs="宋体"/>
                <w:sz w:val="21"/>
                <w:szCs w:val="21"/>
                <w:lang w:val="en-US" w:eastAsia="zh-CN"/>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B库空压机站</w:t>
            </w:r>
          </w:p>
        </w:tc>
      </w:tr>
    </w:tbl>
    <w:p>
      <w:pPr>
        <w:keepNext w:val="0"/>
        <w:keepLines w:val="0"/>
        <w:pageBreakBefore w:val="0"/>
        <w:numPr>
          <w:ilvl w:val="0"/>
          <w:numId w:val="0"/>
        </w:numPr>
        <w:kinsoku/>
        <w:wordWrap/>
        <w:overflowPunct/>
        <w:topLinePunct w:val="0"/>
        <w:bidi w:val="0"/>
        <w:snapToGrid/>
        <w:spacing w:line="5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 3.安装调式要求：</w:t>
      </w:r>
    </w:p>
    <w:p>
      <w:pPr>
        <w:keepNext w:val="0"/>
        <w:keepLines w:val="0"/>
        <w:pageBreakBefore w:val="0"/>
        <w:numPr>
          <w:ilvl w:val="0"/>
          <w:numId w:val="0"/>
        </w:numPr>
        <w:kinsoku/>
        <w:wordWrap/>
        <w:overflowPunct/>
        <w:topLinePunct w:val="0"/>
        <w:bidi w:val="0"/>
        <w:snapToGrid/>
        <w:spacing w:line="5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21台压力容器（含压力表、安全阀）采购，运输（包括二次运输，报废压力容器的拆卸、场内运输），安装，检验，验收，注册和取使用登记证，全过程服务，是交钥匙项目，全部费用由中标方承担。其中</w:t>
      </w:r>
      <w:r>
        <w:rPr>
          <w:rFonts w:hint="eastAsia" w:ascii="宋体" w:hAnsi="宋体" w:eastAsia="宋体" w:cs="宋体"/>
          <w:sz w:val="21"/>
          <w:szCs w:val="21"/>
          <w:highlight w:val="none"/>
          <w:lang w:val="en-US" w:eastAsia="zh-CN"/>
        </w:rPr>
        <w:t>，10台（</w:t>
      </w:r>
      <w:r>
        <w:rPr>
          <w:rFonts w:hint="eastAsia" w:ascii="宋体" w:hAnsi="宋体" w:eastAsia="宋体" w:cs="宋体"/>
          <w:sz w:val="21"/>
          <w:szCs w:val="21"/>
          <w:lang w:val="en-US" w:eastAsia="zh-CN"/>
        </w:rPr>
        <w:t>序号1到10项</w:t>
      </w:r>
      <w:r>
        <w:rPr>
          <w:rFonts w:hint="eastAsia" w:ascii="宋体" w:hAnsi="宋体" w:eastAsia="宋体" w:cs="宋体"/>
          <w:sz w:val="21"/>
          <w:szCs w:val="21"/>
          <w:highlight w:val="none"/>
          <w:lang w:val="en-US" w:eastAsia="zh-CN"/>
        </w:rPr>
        <w:t>）按特种设备办理；2台（</w:t>
      </w:r>
      <w:r>
        <w:rPr>
          <w:rFonts w:hint="eastAsia" w:ascii="宋体" w:hAnsi="宋体" w:eastAsia="宋体" w:cs="宋体"/>
          <w:sz w:val="21"/>
          <w:szCs w:val="21"/>
          <w:lang w:val="en-US" w:eastAsia="zh-CN"/>
        </w:rPr>
        <w:t>11到12项</w:t>
      </w:r>
      <w:r>
        <w:rPr>
          <w:rFonts w:hint="eastAsia" w:ascii="宋体" w:hAnsi="宋体" w:eastAsia="宋体" w:cs="宋体"/>
          <w:sz w:val="21"/>
          <w:szCs w:val="21"/>
          <w:highlight w:val="none"/>
          <w:lang w:val="en-US" w:eastAsia="zh-CN"/>
        </w:rPr>
        <w:t>）按简单压力容器办理；8台</w:t>
      </w:r>
      <w:r>
        <w:rPr>
          <w:rFonts w:hint="eastAsia"/>
          <w:sz w:val="21"/>
          <w:szCs w:val="21"/>
          <w:highlight w:val="none"/>
          <w:lang w:val="en-US" w:eastAsia="zh-CN"/>
        </w:rPr>
        <w:t>阿特拉斯</w:t>
      </w:r>
      <w:r>
        <w:rPr>
          <w:rFonts w:hint="eastAsia" w:ascii="宋体" w:hAnsi="宋体" w:eastAsia="宋体" w:cs="宋体"/>
          <w:sz w:val="21"/>
          <w:szCs w:val="21"/>
          <w:highlight w:val="none"/>
          <w:vertAlign w:val="baseline"/>
          <w:lang w:val="en-US" w:eastAsia="zh-CN"/>
        </w:rPr>
        <w:t>空压机油气分离器和1台过滤器按照固规TSG21-2016办理</w:t>
      </w:r>
      <w:r>
        <w:rPr>
          <w:rFonts w:hint="eastAsia" w:ascii="宋体" w:hAnsi="宋体" w:eastAsia="宋体" w:cs="宋体"/>
          <w:sz w:val="21"/>
          <w:szCs w:val="21"/>
          <w:highlight w:val="none"/>
          <w:lang w:val="en-US" w:eastAsia="zh-CN"/>
        </w:rPr>
        <w:t>。21台压力容器保证正常使用，须2021年5月20日前完成安装。压力容器的技术参数详见技术要求规定。</w:t>
      </w:r>
    </w:p>
    <w:p>
      <w:pPr>
        <w:keepNext w:val="0"/>
        <w:keepLines w:val="0"/>
        <w:pageBreakBefore w:val="0"/>
        <w:numPr>
          <w:ilvl w:val="0"/>
          <w:numId w:val="0"/>
        </w:numPr>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8台</w:t>
      </w:r>
      <w:r>
        <w:rPr>
          <w:rFonts w:hint="eastAsia"/>
          <w:sz w:val="21"/>
          <w:szCs w:val="21"/>
          <w:lang w:val="en-US" w:eastAsia="zh-CN"/>
        </w:rPr>
        <w:t>阿特拉斯</w:t>
      </w:r>
      <w:r>
        <w:rPr>
          <w:rFonts w:hint="eastAsia" w:ascii="宋体" w:hAnsi="宋体" w:eastAsia="宋体" w:cs="宋体"/>
          <w:sz w:val="21"/>
          <w:szCs w:val="21"/>
          <w:vertAlign w:val="baseline"/>
          <w:lang w:val="en-US" w:eastAsia="zh-CN"/>
        </w:rPr>
        <w:t>空压机油气分离器和1台过滤器如果天津港保税区市场和质量监督管理局认定不用按特种设备办理了，就不办理安装告知和注册登记手续（参考固规TSG21-2016，第102页A2.3简单压力容器的定义）</w:t>
      </w:r>
      <w:r>
        <w:rPr>
          <w:rFonts w:hint="eastAsia" w:ascii="宋体" w:hAnsi="宋体" w:eastAsia="宋体" w:cs="宋体"/>
          <w:sz w:val="21"/>
          <w:szCs w:val="21"/>
          <w:lang w:val="en-US" w:eastAsia="zh-CN"/>
        </w:rPr>
        <w:t>。其中，A库空压机站的3台储气罐最迟必须5月30日前完成安装，绝对不能影响今年6月份办报废手续。</w:t>
      </w:r>
    </w:p>
    <w:p>
      <w:pPr>
        <w:keepNext w:val="0"/>
        <w:keepLines w:val="0"/>
        <w:pageBreakBefore w:val="0"/>
        <w:numPr>
          <w:ilvl w:val="0"/>
          <w:numId w:val="0"/>
        </w:numPr>
        <w:kinsoku/>
        <w:wordWrap/>
        <w:overflowPunct/>
        <w:topLinePunct w:val="0"/>
        <w:bidi w:val="0"/>
        <w:snapToGrid/>
        <w:spacing w:line="500" w:lineRule="exact"/>
        <w:ind w:right="0" w:rightChars="0" w:firstLine="210" w:firstLineChars="1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3.2压力容器生产单位需具备压力容器D1D2级制造资质和锅炉B级锅炉生产制造资质，安装单位需要取得压力容器2类安装资质或锅炉安装2级资质。</w:t>
      </w:r>
    </w:p>
    <w:p>
      <w:pPr>
        <w:keepNext w:val="0"/>
        <w:keepLines w:val="0"/>
        <w:pageBreakBefore w:val="0"/>
        <w:numPr>
          <w:ilvl w:val="0"/>
          <w:numId w:val="0"/>
        </w:numPr>
        <w:kinsoku/>
        <w:wordWrap/>
        <w:overflowPunct/>
        <w:topLinePunct w:val="0"/>
        <w:bidi w:val="0"/>
        <w:snapToGrid/>
        <w:spacing w:line="500" w:lineRule="exact"/>
        <w:ind w:right="0" w:righ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单位和个人一定满足这21台压力容器的安装和注册取证需求。</w:t>
      </w:r>
      <w:r>
        <w:rPr>
          <w:rFonts w:hint="eastAsia" w:ascii="宋体" w:hAnsi="宋体" w:eastAsia="宋体" w:cs="宋体"/>
          <w:b/>
          <w:bCs/>
          <w:sz w:val="21"/>
          <w:szCs w:val="21"/>
          <w:highlight w:val="none"/>
          <w:lang w:val="en-US" w:eastAsia="zh-CN"/>
        </w:rPr>
        <w:t>资料、图纸、安装资料和所有手续一定齐全，并保证在压力容器寿命周期内、所有</w:t>
      </w:r>
      <w:r>
        <w:rPr>
          <w:rFonts w:hint="eastAsia" w:ascii="宋体" w:hAnsi="宋体" w:eastAsia="宋体" w:cs="宋体"/>
          <w:b/>
          <w:bCs/>
          <w:sz w:val="21"/>
          <w:szCs w:val="21"/>
          <w:highlight w:val="none"/>
          <w:vertAlign w:val="baseline"/>
          <w:lang w:val="en-US" w:eastAsia="zh-CN"/>
        </w:rPr>
        <w:t>天津港保税区市场和质量监督管理局的</w:t>
      </w:r>
      <w:r>
        <w:rPr>
          <w:rFonts w:hint="eastAsia" w:ascii="宋体" w:hAnsi="宋体" w:eastAsia="宋体" w:cs="宋体"/>
          <w:b/>
          <w:bCs/>
          <w:sz w:val="21"/>
          <w:szCs w:val="21"/>
          <w:highlight w:val="none"/>
          <w:lang w:val="en-US" w:eastAsia="zh-CN"/>
        </w:rPr>
        <w:t>检查、检验有效。</w:t>
      </w:r>
      <w:r>
        <w:rPr>
          <w:rFonts w:hint="eastAsia" w:ascii="宋体" w:hAnsi="宋体" w:eastAsia="宋体" w:cs="宋体"/>
          <w:b/>
          <w:bCs/>
          <w:sz w:val="21"/>
          <w:szCs w:val="21"/>
          <w:lang w:val="en-US" w:eastAsia="zh-CN"/>
        </w:rPr>
        <w:t>压力容器必须保证第一次定检正常通过。电焊作业一定有焊工证。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压力容器设计、制造、安装、检验、注册取证均应严格执行《特种设备安全监察条例》，《固定式压力容器安全技术监察规程》TSG21-2016。21台压力容器制造日期全部是2021年内生产。压力容器入投入使用前，按要求装配好校检合格的新购买的安全阀、压力表，并出具校验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20" w:firstLineChars="200"/>
        <w:textAlignment w:val="auto"/>
        <w:outlineLvl w:val="9"/>
        <w:rPr>
          <w:rFonts w:hint="eastAsia"/>
          <w:sz w:val="21"/>
          <w:szCs w:val="21"/>
          <w:highlight w:val="none"/>
          <w:lang w:val="en-US" w:eastAsia="zh-CN"/>
        </w:rPr>
      </w:pPr>
      <w:r>
        <w:rPr>
          <w:rFonts w:hint="eastAsia" w:ascii="宋体" w:hAnsi="宋体" w:eastAsia="宋体" w:cs="宋体"/>
          <w:sz w:val="21"/>
          <w:szCs w:val="21"/>
          <w:highlight w:val="none"/>
          <w:lang w:val="en-US" w:eastAsia="zh-CN"/>
        </w:rPr>
        <w:t>3.4  8台空压机</w:t>
      </w:r>
      <w:r>
        <w:rPr>
          <w:rFonts w:hint="eastAsia"/>
          <w:sz w:val="21"/>
          <w:szCs w:val="21"/>
          <w:highlight w:val="none"/>
          <w:lang w:val="en-US" w:eastAsia="zh-CN"/>
        </w:rPr>
        <w:t>油气分离器是阿特拉斯空气压缩机的部件，在阿特拉斯空压机零件号：1092082049，（阿特拉斯</w:t>
      </w:r>
      <w:r>
        <w:rPr>
          <w:rFonts w:hint="eastAsia" w:ascii="宋体" w:hAnsi="宋体" w:eastAsia="宋体" w:cs="宋体"/>
          <w:sz w:val="21"/>
          <w:szCs w:val="21"/>
          <w:highlight w:val="none"/>
          <w:vertAlign w:val="baseline"/>
          <w:lang w:val="en-US" w:eastAsia="zh-CN"/>
        </w:rPr>
        <w:t>空压机型号：GA75VSDFF A13，功率75KW），油气分离器由外壳和滤芯组成，压力容器（外壳）原</w:t>
      </w:r>
      <w:r>
        <w:rPr>
          <w:rFonts w:hint="eastAsia"/>
          <w:sz w:val="21"/>
          <w:szCs w:val="21"/>
          <w:highlight w:val="none"/>
          <w:lang w:val="en-US" w:eastAsia="zh-CN"/>
        </w:rPr>
        <w:t>产地，爱康（上海）压力容器有限公司生产的，阿特拉斯空压机公司组装。上面配套的安全阀一定采用：全启式弹簧式安全阀，</w:t>
      </w:r>
      <w:r>
        <w:rPr>
          <w:rFonts w:hint="eastAsia" w:ascii="仿宋" w:hAnsi="仿宋" w:eastAsia="仿宋" w:cs="仿宋"/>
          <w:sz w:val="21"/>
          <w:szCs w:val="21"/>
          <w:highlight w:val="none"/>
          <w:vertAlign w:val="baseline"/>
          <w:lang w:val="en-US" w:eastAsia="zh-CN"/>
        </w:rPr>
        <w:t>A28X-16T，</w:t>
      </w:r>
      <w:r>
        <w:rPr>
          <w:rFonts w:hint="eastAsia" w:ascii="宋体" w:hAnsi="宋体" w:eastAsia="宋体" w:cs="宋体"/>
          <w:sz w:val="21"/>
          <w:szCs w:val="21"/>
          <w:highlight w:val="none"/>
          <w:vertAlign w:val="baseline"/>
          <w:lang w:val="en-US" w:eastAsia="zh-CN"/>
        </w:rPr>
        <w:t>介质：油 气，原产地：上海埃弗斯阀门制造有限公司，公称通径20mm,流通直径18mm，整定压力1.45Mpa，开启高度：喉径/4，排量系数：0.75，温度</w:t>
      </w:r>
      <w:r>
        <w:rPr>
          <w:rFonts w:hint="eastAsia" w:ascii="宋体" w:hAnsi="宋体" w:eastAsia="宋体" w:cs="宋体"/>
          <w:sz w:val="21"/>
          <w:szCs w:val="21"/>
          <w:highlight w:val="none"/>
          <w:lang w:val="en-US" w:eastAsia="zh-CN"/>
        </w:rPr>
        <w:t>≤</w:t>
      </w:r>
      <w:r>
        <w:rPr>
          <w:rFonts w:hint="eastAsia" w:ascii="仿宋" w:hAnsi="仿宋" w:eastAsia="仿宋" w:cs="仿宋"/>
          <w:sz w:val="21"/>
          <w:szCs w:val="21"/>
          <w:highlight w:val="none"/>
          <w:vertAlign w:val="baseline"/>
          <w:lang w:val="en-US" w:eastAsia="zh-CN"/>
        </w:rPr>
        <w:t>200°C</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vertAlign w:val="baseline"/>
          <w:lang w:val="en-US" w:eastAsia="zh-CN"/>
        </w:rPr>
        <w:t>油气分离器和安全阀</w:t>
      </w:r>
      <w:r>
        <w:rPr>
          <w:rFonts w:hint="eastAsia" w:ascii="宋体" w:hAnsi="宋体" w:eastAsia="宋体" w:cs="宋体"/>
          <w:sz w:val="21"/>
          <w:szCs w:val="21"/>
          <w:highlight w:val="none"/>
          <w:lang w:val="en-US" w:eastAsia="zh-CN"/>
        </w:rPr>
        <w:t>一定满足这8台</w:t>
      </w:r>
      <w:r>
        <w:rPr>
          <w:rFonts w:hint="eastAsia"/>
          <w:sz w:val="21"/>
          <w:szCs w:val="21"/>
          <w:highlight w:val="none"/>
          <w:lang w:val="en-US" w:eastAsia="zh-CN"/>
        </w:rPr>
        <w:t>阿特拉斯空气压缩机的安全正常使用。以上必须提供阿特拉斯原厂部件，出具原厂备件证明。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20" w:firstLineChars="200"/>
        <w:textAlignment w:val="auto"/>
        <w:outlineLvl w:val="9"/>
        <w:rPr>
          <w:rFonts w:hint="eastAsia"/>
          <w:sz w:val="21"/>
          <w:szCs w:val="21"/>
          <w:highlight w:val="none"/>
          <w:lang w:val="en-US" w:eastAsia="zh-CN"/>
        </w:rPr>
      </w:pPr>
      <w:r>
        <w:rPr>
          <w:rFonts w:hint="eastAsia"/>
          <w:sz w:val="21"/>
          <w:szCs w:val="21"/>
          <w:highlight w:val="none"/>
          <w:lang w:val="en-US" w:eastAsia="zh-CN"/>
        </w:rPr>
        <w:t>1台过滤器原产地：江苏无锡高技术开发区珠江路36号，型号F16C-360-85，最大工作压力：1.0MPa及以上，过滤器外壳原产地：江阴宇博科技有限公司。</w:t>
      </w:r>
    </w:p>
    <w:p>
      <w:pPr>
        <w:keepNext w:val="0"/>
        <w:keepLines w:val="0"/>
        <w:pageBreakBefore w:val="0"/>
        <w:numPr>
          <w:ilvl w:val="0"/>
          <w:numId w:val="0"/>
        </w:numPr>
        <w:kinsoku/>
        <w:wordWrap/>
        <w:overflowPunct/>
        <w:topLinePunct w:val="0"/>
        <w:bidi w:val="0"/>
        <w:snapToGrid/>
        <w:spacing w:line="5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  21台压力容器是正在使用的设备，要求：</w:t>
      </w:r>
    </w:p>
    <w:p>
      <w:pPr>
        <w:keepNext w:val="0"/>
        <w:keepLines w:val="0"/>
        <w:pageBreakBefore w:val="0"/>
        <w:numPr>
          <w:ilvl w:val="0"/>
          <w:numId w:val="3"/>
        </w:numPr>
        <w:kinsoku/>
        <w:wordWrap/>
        <w:overflowPunct/>
        <w:topLinePunct w:val="0"/>
        <w:bidi w:val="0"/>
        <w:snapToGrid/>
        <w:spacing w:line="500" w:lineRule="exact"/>
        <w:ind w:left="420" w:leftChars="20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安装时不能影响生产，拆下的容器送到公司厂区内规定位置。</w:t>
      </w:r>
    </w:p>
    <w:p>
      <w:pPr>
        <w:keepNext w:val="0"/>
        <w:keepLines w:val="0"/>
        <w:pageBreakBefore w:val="0"/>
        <w:numPr>
          <w:ilvl w:val="0"/>
          <w:numId w:val="0"/>
        </w:numPr>
        <w:kinsoku/>
        <w:wordWrap/>
        <w:overflowPunct/>
        <w:topLinePunct w:val="0"/>
        <w:bidi w:val="0"/>
        <w:snapToGrid/>
        <w:spacing w:line="500" w:lineRule="exact"/>
        <w:ind w:leftChars="20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b.21台压力容器原位置、原基础安装，已有管道不做改动，如有少量改动请提前提出,对因安装需要动构架、门、管道等时，施工后要恢复原状,保证正常使用，费用已包括在招标费用内。</w:t>
      </w:r>
    </w:p>
    <w:p>
      <w:pPr>
        <w:keepNext w:val="0"/>
        <w:keepLines w:val="0"/>
        <w:pageBreakBefore w:val="0"/>
        <w:numPr>
          <w:ilvl w:val="0"/>
          <w:numId w:val="0"/>
        </w:numPr>
        <w:kinsoku/>
        <w:wordWrap/>
        <w:overflowPunct/>
        <w:topLinePunct w:val="0"/>
        <w:bidi w:val="0"/>
        <w:snapToGrid/>
        <w:spacing w:line="500" w:lineRule="exact"/>
        <w:ind w:leftChars="20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实际安装尺寸请提前到现场勘探、测量，21台压力容器有图纸（出厂质量证明书含的）。新采购安装的21台压力容器外形尺寸、管道接口、安全阀压力表接口、人孔，最大限度和原来压力容器的一致,尽量不改变外形尺寸和动火。</w:t>
      </w:r>
    </w:p>
    <w:p>
      <w:pPr>
        <w:keepNext w:val="0"/>
        <w:keepLines w:val="0"/>
        <w:pageBreakBefore w:val="0"/>
        <w:numPr>
          <w:ilvl w:val="0"/>
          <w:numId w:val="0"/>
        </w:numPr>
        <w:kinsoku/>
        <w:wordWrap/>
        <w:overflowPunct/>
        <w:topLinePunct w:val="0"/>
        <w:bidi w:val="0"/>
        <w:snapToGrid/>
        <w:spacing w:line="500" w:lineRule="exact"/>
        <w:ind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 ａ．除非另有规定，容器的涂漆、包装、运输按JB/T4711-2003或最新标准的规定。</w:t>
      </w:r>
    </w:p>
    <w:p>
      <w:pPr>
        <w:keepNext w:val="0"/>
        <w:keepLines w:val="0"/>
        <w:pageBreakBefore w:val="0"/>
        <w:numPr>
          <w:ilvl w:val="0"/>
          <w:numId w:val="0"/>
        </w:numPr>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ｂ．压力容器内部应干净，不得有任何杂物。</w:t>
      </w:r>
    </w:p>
    <w:p>
      <w:pPr>
        <w:keepNext w:val="0"/>
        <w:keepLines w:val="0"/>
        <w:pageBreakBefore w:val="0"/>
        <w:numPr>
          <w:ilvl w:val="0"/>
          <w:numId w:val="0"/>
        </w:numPr>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c.法兰体、面，安全阀螺纹体、孔，压力表管做好有效防护，防止变形。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d.压力容器封头应整板整体冲压成型，不得分瓣冲压后再组焊。</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lang w:val="en-US" w:eastAsia="zh-CN"/>
        </w:rPr>
        <w:t>3.7.</w:t>
      </w:r>
      <w:r>
        <w:rPr>
          <w:rFonts w:hint="eastAsia" w:ascii="宋体" w:hAnsi="宋体" w:eastAsia="宋体" w:cs="宋体"/>
          <w:color w:val="000000"/>
          <w:kern w:val="2"/>
          <w:sz w:val="21"/>
          <w:szCs w:val="21"/>
        </w:rPr>
        <w:t>施工方在进驻天津电力机车有限公司前应学习公司的有关制度，制定详细的施工方案，人员必须带安全帽、带，教育员工遵守公司厂规厂纪和相关方管理制度，严格遵守和执行</w:t>
      </w:r>
      <w:r>
        <w:rPr>
          <w:rFonts w:hint="eastAsia" w:ascii="宋体" w:hAnsi="宋体" w:eastAsia="宋体" w:cs="宋体"/>
          <w:color w:val="000000"/>
          <w:kern w:val="2"/>
          <w:sz w:val="21"/>
          <w:szCs w:val="21"/>
          <w:lang w:eastAsia="zh-CN"/>
        </w:rPr>
        <w:t>压力容器和管道安装</w:t>
      </w:r>
      <w:r>
        <w:rPr>
          <w:rFonts w:hint="eastAsia" w:ascii="宋体" w:hAnsi="宋体" w:eastAsia="宋体" w:cs="宋体"/>
          <w:color w:val="000000"/>
          <w:kern w:val="2"/>
          <w:sz w:val="21"/>
          <w:szCs w:val="21"/>
        </w:rPr>
        <w:t>相关技术标准和规范、安全法规，公司的人身安全和消防、环保制度。进驻公司前需与公司签订安全</w:t>
      </w:r>
      <w:r>
        <w:rPr>
          <w:rFonts w:hint="eastAsia" w:ascii="宋体" w:hAnsi="宋体" w:eastAsia="宋体" w:cs="宋体"/>
          <w:color w:val="000000"/>
          <w:kern w:val="2"/>
          <w:sz w:val="21"/>
          <w:szCs w:val="21"/>
          <w:lang w:eastAsia="zh-CN"/>
        </w:rPr>
        <w:t>环保管理</w:t>
      </w:r>
      <w:r>
        <w:rPr>
          <w:rFonts w:hint="eastAsia" w:ascii="宋体" w:hAnsi="宋体" w:eastAsia="宋体" w:cs="宋体"/>
          <w:color w:val="000000"/>
          <w:kern w:val="2"/>
          <w:sz w:val="21"/>
          <w:szCs w:val="21"/>
        </w:rPr>
        <w:t>协议</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并进行三级培训，满足公司安技环保部提出的管理要求。</w:t>
      </w:r>
      <w:r>
        <w:rPr>
          <w:rFonts w:hint="eastAsia" w:ascii="宋体" w:hAnsi="宋体" w:eastAsia="宋体" w:cs="宋体"/>
          <w:color w:val="000000"/>
          <w:sz w:val="21"/>
          <w:szCs w:val="21"/>
        </w:rPr>
        <w:t>施工现场注意安全，严禁烟火</w:t>
      </w:r>
      <w:r>
        <w:rPr>
          <w:rFonts w:hint="eastAsia" w:ascii="宋体" w:hAnsi="宋体" w:eastAsia="宋体" w:cs="宋体"/>
          <w:color w:val="000000"/>
          <w:sz w:val="21"/>
          <w:szCs w:val="21"/>
          <w:lang w:eastAsia="zh-CN"/>
        </w:rPr>
        <w:t>。</w:t>
      </w:r>
      <w:r>
        <w:rPr>
          <w:rFonts w:hint="eastAsia" w:ascii="宋体" w:hAnsi="宋体" w:eastAsia="宋体" w:cs="宋体"/>
          <w:color w:val="000000"/>
          <w:kern w:val="2"/>
          <w:sz w:val="21"/>
          <w:szCs w:val="21"/>
          <w:lang w:eastAsia="zh-CN"/>
        </w:rPr>
        <w:t>危险作业，</w:t>
      </w:r>
      <w:r>
        <w:rPr>
          <w:rFonts w:hint="eastAsia" w:ascii="宋体" w:hAnsi="宋体" w:eastAsia="宋体" w:cs="宋体"/>
          <w:color w:val="000000"/>
          <w:kern w:val="2"/>
          <w:sz w:val="21"/>
          <w:szCs w:val="21"/>
        </w:rPr>
        <w:t>动火、动用汽车吊必须签订相关</w:t>
      </w:r>
      <w:r>
        <w:rPr>
          <w:rFonts w:hint="eastAsia" w:ascii="宋体" w:hAnsi="宋体" w:eastAsia="宋体" w:cs="宋体"/>
          <w:color w:val="000000"/>
          <w:kern w:val="2"/>
          <w:sz w:val="21"/>
          <w:szCs w:val="21"/>
          <w:lang w:eastAsia="zh-CN"/>
        </w:rPr>
        <w:t>动火</w:t>
      </w:r>
      <w:r>
        <w:rPr>
          <w:rFonts w:hint="eastAsia" w:ascii="宋体" w:hAnsi="宋体" w:eastAsia="宋体" w:cs="宋体"/>
          <w:color w:val="000000"/>
          <w:kern w:val="2"/>
          <w:sz w:val="21"/>
          <w:szCs w:val="21"/>
        </w:rPr>
        <w:t>证</w:t>
      </w:r>
      <w:r>
        <w:rPr>
          <w:rFonts w:hint="eastAsia" w:ascii="宋体" w:hAnsi="宋体" w:eastAsia="宋体" w:cs="宋体"/>
          <w:color w:val="000000"/>
          <w:kern w:val="2"/>
          <w:sz w:val="21"/>
          <w:szCs w:val="21"/>
          <w:lang w:eastAsia="zh-CN"/>
        </w:rPr>
        <w:t>（危险作业审批表）</w:t>
      </w:r>
      <w:r>
        <w:rPr>
          <w:rFonts w:hint="eastAsia" w:ascii="宋体" w:hAnsi="宋体" w:eastAsia="宋体" w:cs="宋体"/>
          <w:color w:val="000000"/>
          <w:kern w:val="2"/>
          <w:sz w:val="21"/>
          <w:szCs w:val="21"/>
        </w:rPr>
        <w:t>、协议，</w:t>
      </w:r>
      <w:r>
        <w:rPr>
          <w:rFonts w:hint="eastAsia" w:ascii="宋体" w:hAnsi="宋体" w:eastAsia="宋体" w:cs="宋体"/>
          <w:color w:val="000000"/>
          <w:kern w:val="2"/>
          <w:sz w:val="21"/>
          <w:szCs w:val="21"/>
          <w:lang w:eastAsia="zh-CN"/>
        </w:rPr>
        <w:t>时间事先协商好，</w:t>
      </w:r>
      <w:r>
        <w:rPr>
          <w:rFonts w:hint="eastAsia" w:ascii="宋体" w:hAnsi="宋体" w:eastAsia="宋体" w:cs="宋体"/>
          <w:color w:val="000000"/>
          <w:kern w:val="2"/>
          <w:sz w:val="21"/>
          <w:szCs w:val="21"/>
        </w:rPr>
        <w:t>并做好现场防护。</w:t>
      </w:r>
      <w:r>
        <w:rPr>
          <w:rFonts w:hint="eastAsia" w:ascii="宋体" w:hAnsi="宋体" w:eastAsia="宋体" w:cs="宋体"/>
          <w:color w:val="000000"/>
          <w:kern w:val="2"/>
          <w:sz w:val="21"/>
          <w:szCs w:val="21"/>
          <w:lang w:eastAsia="zh-CN"/>
        </w:rPr>
        <w:t>安装</w:t>
      </w:r>
      <w:r>
        <w:rPr>
          <w:rFonts w:hint="eastAsia" w:ascii="宋体" w:hAnsi="宋体" w:eastAsia="宋体" w:cs="宋体"/>
          <w:color w:val="000000"/>
          <w:sz w:val="21"/>
          <w:szCs w:val="21"/>
          <w:highlight w:val="none"/>
          <w:lang w:eastAsia="zh-CN"/>
        </w:rPr>
        <w:t>作业时，</w:t>
      </w:r>
      <w:r>
        <w:rPr>
          <w:rFonts w:hint="eastAsia" w:ascii="宋体" w:hAnsi="宋体" w:eastAsia="宋体" w:cs="宋体"/>
          <w:color w:val="000000"/>
          <w:sz w:val="21"/>
          <w:szCs w:val="21"/>
          <w:highlight w:val="none"/>
        </w:rPr>
        <w:t>每项</w:t>
      </w:r>
      <w:r>
        <w:rPr>
          <w:rFonts w:hint="eastAsia" w:ascii="宋体" w:hAnsi="宋体" w:eastAsia="宋体" w:cs="宋体"/>
          <w:color w:val="000000"/>
          <w:sz w:val="21"/>
          <w:szCs w:val="21"/>
          <w:highlight w:val="none"/>
          <w:lang w:eastAsia="zh-CN"/>
        </w:rPr>
        <w:t>作业</w:t>
      </w:r>
      <w:r>
        <w:rPr>
          <w:rFonts w:hint="eastAsia" w:ascii="宋体" w:hAnsi="宋体" w:eastAsia="宋体" w:cs="宋体"/>
          <w:color w:val="000000"/>
          <w:sz w:val="21"/>
          <w:szCs w:val="21"/>
          <w:highlight w:val="none"/>
        </w:rPr>
        <w:t>前保证先排除安全隐患，</w:t>
      </w:r>
      <w:r>
        <w:rPr>
          <w:rFonts w:hint="eastAsia" w:ascii="宋体" w:hAnsi="宋体" w:eastAsia="宋体" w:cs="宋体"/>
          <w:color w:val="000000"/>
          <w:sz w:val="21"/>
          <w:szCs w:val="21"/>
          <w:highlight w:val="none"/>
          <w:lang w:eastAsia="zh-CN"/>
        </w:rPr>
        <w:t>做</w:t>
      </w:r>
      <w:r>
        <w:rPr>
          <w:rFonts w:hint="eastAsia" w:ascii="宋体" w:hAnsi="宋体" w:eastAsia="宋体" w:cs="宋体"/>
          <w:color w:val="000000"/>
          <w:sz w:val="21"/>
          <w:szCs w:val="21"/>
          <w:highlight w:val="none"/>
        </w:rPr>
        <w:t>好人身安全防护，再进行</w:t>
      </w:r>
      <w:r>
        <w:rPr>
          <w:rFonts w:hint="eastAsia" w:ascii="宋体" w:hAnsi="宋体" w:eastAsia="宋体" w:cs="宋体"/>
          <w:color w:val="000000"/>
          <w:sz w:val="21"/>
          <w:szCs w:val="21"/>
          <w:highlight w:val="none"/>
          <w:lang w:eastAsia="zh-CN"/>
        </w:rPr>
        <w:t>安装</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lang w:eastAsia="zh-CN"/>
        </w:rPr>
        <w:t>安装</w:t>
      </w:r>
      <w:r>
        <w:rPr>
          <w:rFonts w:hint="eastAsia" w:ascii="宋体" w:hAnsi="宋体" w:eastAsia="宋体" w:cs="宋体"/>
          <w:b w:val="0"/>
          <w:bCs w:val="0"/>
          <w:color w:val="000000"/>
          <w:sz w:val="21"/>
          <w:szCs w:val="21"/>
          <w:highlight w:val="none"/>
        </w:rPr>
        <w:t>中发生</w:t>
      </w:r>
      <w:r>
        <w:rPr>
          <w:rFonts w:hint="eastAsia" w:ascii="宋体" w:hAnsi="宋体" w:eastAsia="宋体" w:cs="宋体"/>
          <w:color w:val="000000"/>
          <w:sz w:val="21"/>
          <w:szCs w:val="21"/>
          <w:highlight w:val="none"/>
          <w:lang w:eastAsia="zh-CN"/>
        </w:rPr>
        <w:t>安装</w:t>
      </w:r>
      <w:r>
        <w:rPr>
          <w:rFonts w:hint="eastAsia" w:ascii="宋体" w:hAnsi="宋体" w:eastAsia="宋体" w:cs="宋体"/>
          <w:b w:val="0"/>
          <w:bCs w:val="0"/>
          <w:color w:val="000000"/>
          <w:sz w:val="21"/>
          <w:szCs w:val="21"/>
          <w:highlight w:val="none"/>
          <w:lang w:eastAsia="zh-CN"/>
        </w:rPr>
        <w:t>方和</w:t>
      </w:r>
      <w:r>
        <w:rPr>
          <w:rFonts w:hint="eastAsia" w:ascii="宋体" w:hAnsi="宋体" w:eastAsia="宋体" w:cs="宋体"/>
          <w:color w:val="000000"/>
          <w:sz w:val="21"/>
          <w:szCs w:val="21"/>
          <w:highlight w:val="none"/>
          <w:lang w:eastAsia="zh-CN"/>
        </w:rPr>
        <w:t>安装</w:t>
      </w:r>
      <w:r>
        <w:rPr>
          <w:rFonts w:hint="eastAsia" w:ascii="宋体" w:hAnsi="宋体" w:eastAsia="宋体" w:cs="宋体"/>
          <w:b w:val="0"/>
          <w:bCs w:val="0"/>
          <w:color w:val="000000"/>
          <w:sz w:val="21"/>
          <w:szCs w:val="21"/>
          <w:highlight w:val="none"/>
          <w:lang w:eastAsia="zh-CN"/>
        </w:rPr>
        <w:t>方造成其他人员</w:t>
      </w:r>
      <w:r>
        <w:rPr>
          <w:rFonts w:hint="eastAsia" w:ascii="宋体" w:hAnsi="宋体" w:eastAsia="宋体" w:cs="宋体"/>
          <w:b w:val="0"/>
          <w:bCs w:val="0"/>
          <w:color w:val="000000"/>
          <w:sz w:val="21"/>
          <w:szCs w:val="21"/>
          <w:highlight w:val="none"/>
        </w:rPr>
        <w:t>人身</w:t>
      </w:r>
      <w:r>
        <w:rPr>
          <w:rFonts w:hint="eastAsia" w:ascii="宋体" w:hAnsi="宋体" w:eastAsia="宋体" w:cs="宋体"/>
          <w:b w:val="0"/>
          <w:bCs w:val="0"/>
          <w:color w:val="000000"/>
          <w:sz w:val="21"/>
          <w:szCs w:val="21"/>
          <w:highlight w:val="none"/>
          <w:lang w:eastAsia="zh-CN"/>
        </w:rPr>
        <w:t>伤害的</w:t>
      </w:r>
      <w:r>
        <w:rPr>
          <w:rFonts w:hint="eastAsia" w:ascii="宋体" w:hAnsi="宋体" w:eastAsia="宋体" w:cs="宋体"/>
          <w:b w:val="0"/>
          <w:bCs w:val="0"/>
          <w:color w:val="000000"/>
          <w:sz w:val="21"/>
          <w:szCs w:val="21"/>
          <w:highlight w:val="none"/>
        </w:rPr>
        <w:t>事故，一切后果由</w:t>
      </w:r>
      <w:r>
        <w:rPr>
          <w:rFonts w:hint="eastAsia" w:ascii="宋体" w:hAnsi="宋体" w:eastAsia="宋体" w:cs="宋体"/>
          <w:color w:val="000000"/>
          <w:sz w:val="21"/>
          <w:szCs w:val="21"/>
          <w:highlight w:val="none"/>
          <w:lang w:eastAsia="zh-CN"/>
        </w:rPr>
        <w:t>安装</w:t>
      </w:r>
      <w:r>
        <w:rPr>
          <w:rFonts w:hint="eastAsia" w:ascii="宋体" w:hAnsi="宋体" w:eastAsia="宋体" w:cs="宋体"/>
          <w:b w:val="0"/>
          <w:bCs w:val="0"/>
          <w:color w:val="000000"/>
          <w:sz w:val="21"/>
          <w:szCs w:val="21"/>
          <w:highlight w:val="none"/>
        </w:rPr>
        <w:t>方负责</w:t>
      </w:r>
      <w:r>
        <w:rPr>
          <w:rFonts w:hint="eastAsia" w:ascii="宋体" w:hAnsi="宋体" w:eastAsia="宋体" w:cs="宋体"/>
          <w:b w:val="0"/>
          <w:bCs w:val="0"/>
          <w:color w:val="000000"/>
          <w:sz w:val="21"/>
          <w:szCs w:val="21"/>
          <w:highlight w:val="none"/>
          <w:lang w:eastAsia="zh-CN"/>
        </w:rPr>
        <w:t>，并</w:t>
      </w:r>
      <w:r>
        <w:rPr>
          <w:rFonts w:hint="eastAsia" w:ascii="宋体" w:hAnsi="宋体" w:eastAsia="宋体" w:cs="宋体"/>
          <w:color w:val="000000"/>
          <w:sz w:val="21"/>
          <w:szCs w:val="21"/>
          <w:lang w:eastAsia="zh-CN"/>
        </w:rPr>
        <w:t>由</w:t>
      </w:r>
      <w:r>
        <w:rPr>
          <w:rFonts w:hint="eastAsia" w:ascii="宋体" w:hAnsi="宋体" w:eastAsia="宋体" w:cs="宋体"/>
          <w:color w:val="000000"/>
          <w:sz w:val="21"/>
          <w:szCs w:val="21"/>
          <w:highlight w:val="none"/>
          <w:lang w:eastAsia="zh-CN"/>
        </w:rPr>
        <w:t>安装</w:t>
      </w:r>
      <w:r>
        <w:rPr>
          <w:rFonts w:hint="eastAsia" w:ascii="宋体" w:hAnsi="宋体" w:eastAsia="宋体" w:cs="宋体"/>
          <w:color w:val="000000"/>
          <w:sz w:val="21"/>
          <w:szCs w:val="21"/>
          <w:lang w:eastAsia="zh-CN"/>
        </w:rPr>
        <w:t>方承担全部责任和费用（不限于法律责任及经济损失等）。</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乙方按照</w:t>
      </w:r>
      <w:r>
        <w:rPr>
          <w:rFonts w:hint="eastAsia" w:ascii="宋体" w:hAnsi="宋体" w:eastAsia="宋体" w:cs="宋体"/>
          <w:kern w:val="0"/>
          <w:sz w:val="21"/>
          <w:szCs w:val="21"/>
          <w:highlight w:val="none"/>
          <w:lang w:eastAsia="zh-CN"/>
        </w:rPr>
        <w:t>甲方</w:t>
      </w:r>
      <w:r>
        <w:rPr>
          <w:rFonts w:hint="eastAsia" w:ascii="宋体" w:hAnsi="宋体" w:eastAsia="宋体" w:cs="宋体"/>
          <w:kern w:val="0"/>
          <w:sz w:val="21"/>
          <w:szCs w:val="21"/>
          <w:highlight w:val="none"/>
        </w:rPr>
        <w:t>通知的日期，派具有丰富经验的人员到</w:t>
      </w:r>
      <w:r>
        <w:rPr>
          <w:rFonts w:hint="eastAsia" w:ascii="宋体" w:hAnsi="宋体" w:eastAsia="宋体" w:cs="宋体"/>
          <w:kern w:val="0"/>
          <w:sz w:val="21"/>
          <w:szCs w:val="21"/>
          <w:highlight w:val="none"/>
          <w:lang w:eastAsia="zh-CN"/>
        </w:rPr>
        <w:t>甲方</w:t>
      </w:r>
      <w:r>
        <w:rPr>
          <w:rFonts w:hint="eastAsia" w:ascii="宋体" w:hAnsi="宋体" w:eastAsia="宋体" w:cs="宋体"/>
          <w:kern w:val="0"/>
          <w:sz w:val="21"/>
          <w:szCs w:val="21"/>
          <w:highlight w:val="none"/>
        </w:rPr>
        <w:t>工厂负责整台设备的安装、调试工作，直到该设备进入正常工作状态。乙方自备安装</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调试、检测专用工具。</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3.8.1</w:t>
      </w:r>
      <w:r>
        <w:rPr>
          <w:rFonts w:hint="eastAsia" w:ascii="宋体" w:hAnsi="宋体" w:eastAsia="宋体" w:cs="宋体"/>
          <w:kern w:val="0"/>
          <w:sz w:val="21"/>
          <w:szCs w:val="21"/>
          <w:highlight w:val="none"/>
        </w:rPr>
        <w:t>设备到达甲方公司后，由乙方负责到甲方现场进行设备的开箱、清点、交接。</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3.8.2</w:t>
      </w:r>
      <w:r>
        <w:rPr>
          <w:rFonts w:hint="eastAsia" w:ascii="宋体" w:hAnsi="宋体" w:eastAsia="宋体" w:cs="宋体"/>
          <w:kern w:val="0"/>
          <w:sz w:val="21"/>
          <w:szCs w:val="21"/>
          <w:highlight w:val="none"/>
        </w:rPr>
        <w:t>设备在安装调试过程中产生影响环境的固弃物，乙方按有关部门的规定进行收集，集中处理。乙方在提供产品及服务的过程中不得造成环境污染或发生重大环境污染事故</w:t>
      </w:r>
      <w:r>
        <w:rPr>
          <w:rFonts w:hint="eastAsia" w:ascii="宋体" w:hAnsi="宋体" w:eastAsia="宋体" w:cs="宋体"/>
          <w:kern w:val="0"/>
          <w:sz w:val="21"/>
          <w:szCs w:val="21"/>
          <w:highlight w:val="none"/>
          <w:lang w:eastAsia="zh-CN"/>
        </w:rPr>
        <w:t>，不得碰撞公司设备</w:t>
      </w:r>
      <w:r>
        <w:rPr>
          <w:rFonts w:hint="eastAsia" w:ascii="宋体" w:hAnsi="宋体" w:eastAsia="宋体" w:cs="宋体"/>
          <w:kern w:val="0"/>
          <w:sz w:val="21"/>
          <w:szCs w:val="21"/>
          <w:highlight w:val="none"/>
        </w:rPr>
        <w:t>，在施工中要执行国家、天津市</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有关职业安全、健康的法律、法规中的相关内容的要求。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2" w:firstLineChars="200"/>
        <w:jc w:val="left"/>
        <w:textAlignment w:val="auto"/>
        <w:outlineLvl w:val="9"/>
        <w:rPr>
          <w:rFonts w:hint="eastAsia" w:ascii="宋体" w:hAnsi="宋体"/>
          <w:b/>
          <w:szCs w:val="21"/>
          <w:lang w:val="en-US" w:eastAsia="zh-CN"/>
        </w:rPr>
      </w:pPr>
      <w:r>
        <w:rPr>
          <w:rFonts w:hint="eastAsia" w:ascii="宋体" w:hAnsi="宋体"/>
          <w:b/>
          <w:szCs w:val="21"/>
          <w:lang w:val="en-US" w:eastAsia="zh-CN"/>
        </w:rPr>
        <w:t>4.乙方随设备应提供的资料及备件</w:t>
      </w:r>
    </w:p>
    <w:p>
      <w:pPr>
        <w:pStyle w:val="2"/>
        <w:keepNext w:val="0"/>
        <w:keepLines w:val="0"/>
        <w:pageBreakBefore w:val="0"/>
        <w:kinsoku/>
        <w:wordWrap/>
        <w:overflowPunct/>
        <w:topLinePunct w:val="0"/>
        <w:bidi w:val="0"/>
        <w:snapToGrid/>
        <w:spacing w:line="500" w:lineRule="exact"/>
        <w:ind w:right="0" w:rightChars="0" w:firstLine="630" w:firstLineChars="3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注册</w:t>
      </w:r>
      <w:r>
        <w:rPr>
          <w:rFonts w:hint="eastAsia" w:ascii="宋体" w:hAnsi="宋体" w:eastAsia="宋体" w:cs="宋体"/>
          <w:sz w:val="21"/>
          <w:szCs w:val="21"/>
          <w:highlight w:val="none"/>
          <w:lang w:val="en-US" w:eastAsia="zh-CN"/>
        </w:rPr>
        <w:t>取得使用登记证，使用正常后组织验收，需要提供压力容器产品质量证明书、图纸等资料（一套原件，2套复印件，1套电子版）。</w:t>
      </w:r>
    </w:p>
    <w:p>
      <w:pPr>
        <w:pStyle w:val="2"/>
        <w:keepNext w:val="0"/>
        <w:keepLines w:val="0"/>
        <w:pageBreakBefore w:val="0"/>
        <w:kinsoku/>
        <w:wordWrap/>
        <w:overflowPunct/>
        <w:topLinePunct w:val="0"/>
        <w:bidi w:val="0"/>
        <w:snapToGrid/>
        <w:spacing w:line="500" w:lineRule="exact"/>
        <w:ind w:right="0" w:rightChars="0" w:firstLine="630" w:firstLineChars="3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新购买配置的安全阀、压力表要有合格证等资料，满足压力容器安装、检验和正常使用，还需要提供压力表、安全阀第三方校验报告。提供压力容器的安装检验报告，注册登记表，使用登记证，使用合格证。</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21台压力容器</w:t>
      </w:r>
      <w:r>
        <w:rPr>
          <w:rFonts w:hint="eastAsia" w:ascii="宋体" w:hAnsi="宋体" w:eastAsia="宋体" w:cs="宋体"/>
          <w:sz w:val="21"/>
          <w:szCs w:val="21"/>
          <w:lang w:val="en-US" w:eastAsia="zh-CN"/>
        </w:rPr>
        <w:t>质量证明书包括：a.固定式压力容器产品质量证明书；</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b.中华人民共和国特种设备制造许可证；</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c.压力容器产品名牌拓印件；</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d.压力容器产品合该证；</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e.压力容器产品安全性能监督检验证书；</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f. 压力容器产品数据表；</w:t>
      </w:r>
    </w:p>
    <w:p>
      <w:pPr>
        <w:pStyle w:val="2"/>
        <w:keepNext w:val="0"/>
        <w:keepLines w:val="0"/>
        <w:pageBreakBefore w:val="0"/>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d. 主要受压元件材料清单</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e. 主要受压元件材料证明书</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f. 检验计划或质量计划；</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j. 压力容器外观及几何尺寸检验报告</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h.  焊接记录（含焊缝布置示意图）；</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i. 无损探伤报告（射线检测位置示意图，包括焊缝射线检测底片评定表）</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耐压试验报告</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j. 过程设备设计计算书 </w:t>
      </w:r>
    </w:p>
    <w:p>
      <w:pPr>
        <w:pStyle w:val="2"/>
        <w:keepNext w:val="0"/>
        <w:keepLines w:val="0"/>
        <w:pageBreakBefore w:val="0"/>
        <w:kinsoku/>
        <w:wordWrap/>
        <w:overflowPunct/>
        <w:topLinePunct w:val="0"/>
        <w:bidi w:val="0"/>
        <w:snapToGrid/>
        <w:spacing w:line="500" w:lineRule="exact"/>
        <w:ind w:right="0" w:rightChars="0" w:firstLine="56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k. 竣工图                </w:t>
      </w:r>
    </w:p>
    <w:p>
      <w:pPr>
        <w:pStyle w:val="2"/>
        <w:keepNext w:val="0"/>
        <w:keepLines w:val="0"/>
        <w:pageBreakBefore w:val="0"/>
        <w:kinsoku/>
        <w:wordWrap/>
        <w:overflowPunct/>
        <w:topLinePunct w:val="0"/>
        <w:bidi w:val="0"/>
        <w:snapToGrid/>
        <w:spacing w:line="500" w:lineRule="exact"/>
        <w:ind w:right="0" w:rightChars="0" w:firstLine="630" w:firstLineChars="300"/>
        <w:textAlignment w:val="auto"/>
        <w:outlineLvl w:val="9"/>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2" w:firstLineChars="200"/>
        <w:jc w:val="left"/>
        <w:textAlignment w:val="auto"/>
        <w:outlineLvl w:val="9"/>
        <w:rPr>
          <w:rFonts w:hint="eastAsia" w:ascii="宋体" w:hAnsi="宋体"/>
          <w:b/>
          <w:szCs w:val="21"/>
          <w:lang w:val="en-US" w:eastAsia="zh-CN"/>
        </w:rPr>
      </w:pPr>
      <w:r>
        <w:rPr>
          <w:rFonts w:hint="eastAsia" w:ascii="宋体" w:hAnsi="宋体"/>
          <w:b/>
          <w:szCs w:val="21"/>
          <w:lang w:val="en-US" w:eastAsia="zh-CN"/>
        </w:rPr>
        <w:t>5.设备最终验收</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1在甲方生产现场进行设备最终验收。</w:t>
      </w:r>
    </w:p>
    <w:p>
      <w:pPr>
        <w:keepNext w:val="0"/>
        <w:keepLines w:val="0"/>
        <w:pageBreakBefore w:val="0"/>
        <w:numPr>
          <w:ilvl w:val="0"/>
          <w:numId w:val="0"/>
        </w:numPr>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5.2</w:t>
      </w:r>
      <w:r>
        <w:rPr>
          <w:rFonts w:hint="eastAsia" w:ascii="宋体" w:hAnsi="宋体" w:eastAsia="宋体" w:cs="宋体"/>
          <w:kern w:val="0"/>
          <w:sz w:val="21"/>
          <w:szCs w:val="21"/>
          <w:highlight w:val="none"/>
        </w:rPr>
        <w:t>验收内容包括：设备外观质量及状态检查，设备功能是否齐全，是否符合工艺技术条件、参数要求；设备管路连接是否规范、牢固，以及是否满足相关安全等规定。进行设备功能验收，达到规定的技术参数要求。</w:t>
      </w:r>
      <w:r>
        <w:rPr>
          <w:rFonts w:hint="eastAsia" w:ascii="宋体" w:hAnsi="宋体" w:eastAsia="宋体" w:cs="宋体"/>
          <w:kern w:val="0"/>
          <w:sz w:val="21"/>
          <w:szCs w:val="21"/>
          <w:highlight w:val="none"/>
          <w:lang w:val="en-US" w:eastAsia="zh-CN"/>
        </w:rPr>
        <w:t>此设备为交钥匙工程，必须满足公司及国家相关特种设备、安全等要求，通过相关安全、特种设备检测等部门的验收合格。</w:t>
      </w:r>
      <w:r>
        <w:rPr>
          <w:rFonts w:hint="eastAsia" w:ascii="宋体" w:hAnsi="宋体" w:eastAsia="宋体" w:cs="宋体"/>
          <w:sz w:val="21"/>
          <w:szCs w:val="21"/>
          <w:highlight w:val="none"/>
          <w:lang w:val="en-US" w:eastAsia="zh-CN"/>
        </w:rPr>
        <w:t>压力容器按要求配好校检合格的新购置的安全阀、压力表，</w:t>
      </w:r>
      <w:r>
        <w:rPr>
          <w:rFonts w:hint="eastAsia" w:ascii="宋体" w:hAnsi="宋体" w:eastAsia="宋体" w:cs="宋体"/>
          <w:sz w:val="21"/>
          <w:szCs w:val="21"/>
          <w:highlight w:val="none"/>
          <w:vertAlign w:val="baseline"/>
          <w:lang w:val="en-US" w:eastAsia="zh-CN"/>
        </w:rPr>
        <w:t>需第三方标定，出具合格的检验报告。</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2" w:firstLineChars="200"/>
        <w:jc w:val="left"/>
        <w:textAlignment w:val="auto"/>
        <w:outlineLvl w:val="9"/>
        <w:rPr>
          <w:rFonts w:hint="eastAsia" w:ascii="宋体" w:hAnsi="宋体"/>
          <w:b/>
          <w:bCs w:val="0"/>
          <w:szCs w:val="21"/>
          <w:lang w:val="en-US" w:eastAsia="zh-CN"/>
        </w:rPr>
      </w:pPr>
      <w:r>
        <w:rPr>
          <w:rFonts w:hint="eastAsia" w:ascii="宋体" w:hAnsi="宋体"/>
          <w:b/>
          <w:bCs w:val="0"/>
          <w:szCs w:val="21"/>
          <w:lang w:val="en-US" w:eastAsia="zh-CN"/>
        </w:rPr>
        <w:t>6.培训：无</w:t>
      </w:r>
    </w:p>
    <w:p>
      <w:pPr>
        <w:keepNext w:val="0"/>
        <w:keepLines w:val="0"/>
        <w:pageBreakBefore w:val="0"/>
        <w:widowControl w:val="0"/>
        <w:kinsoku/>
        <w:wordWrap/>
        <w:overflowPunct/>
        <w:topLinePunct w:val="0"/>
        <w:bidi w:val="0"/>
        <w:snapToGrid/>
        <w:spacing w:line="500" w:lineRule="exact"/>
        <w:ind w:left="0" w:leftChars="0" w:right="0" w:rightChars="0" w:firstLine="422" w:firstLineChars="200"/>
        <w:textAlignment w:val="auto"/>
        <w:outlineLvl w:val="9"/>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7</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质量保证</w:t>
      </w:r>
    </w:p>
    <w:p>
      <w:pPr>
        <w:keepNext w:val="0"/>
        <w:keepLines w:val="0"/>
        <w:pageBreakBefore w:val="0"/>
        <w:kinsoku/>
        <w:wordWrap/>
        <w:overflowPunct/>
        <w:topLinePunct w:val="0"/>
        <w:bidi w:val="0"/>
        <w:snapToGrid/>
        <w:spacing w:line="500" w:lineRule="exact"/>
        <w:ind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7.1</w:t>
      </w:r>
      <w:r>
        <w:rPr>
          <w:rFonts w:hint="eastAsia" w:ascii="宋体" w:hAnsi="宋体" w:eastAsia="宋体" w:cs="宋体"/>
          <w:color w:val="000000"/>
          <w:kern w:val="2"/>
          <w:sz w:val="21"/>
          <w:szCs w:val="21"/>
          <w:highlight w:val="none"/>
          <w:lang w:eastAsia="zh-CN"/>
        </w:rPr>
        <w:t>保质期为</w:t>
      </w:r>
      <w:r>
        <w:rPr>
          <w:rFonts w:hint="eastAsia" w:ascii="宋体" w:hAnsi="宋体" w:eastAsia="宋体" w:cs="宋体"/>
          <w:color w:val="000000"/>
          <w:kern w:val="2"/>
          <w:sz w:val="21"/>
          <w:szCs w:val="21"/>
          <w:highlight w:val="none"/>
          <w:lang w:val="en-US" w:eastAsia="zh-CN"/>
        </w:rPr>
        <w:t>1年，施工</w:t>
      </w:r>
      <w:r>
        <w:rPr>
          <w:rFonts w:hint="eastAsia" w:ascii="宋体" w:hAnsi="宋体" w:eastAsia="宋体" w:cs="宋体"/>
          <w:sz w:val="21"/>
          <w:szCs w:val="21"/>
          <w:highlight w:val="none"/>
        </w:rPr>
        <w:t>单位如遇到本次</w:t>
      </w:r>
      <w:r>
        <w:rPr>
          <w:rFonts w:hint="eastAsia" w:ascii="宋体" w:hAnsi="宋体" w:eastAsia="宋体" w:cs="宋体"/>
          <w:sz w:val="21"/>
          <w:szCs w:val="21"/>
          <w:highlight w:val="none"/>
          <w:lang w:eastAsia="zh-CN"/>
        </w:rPr>
        <w:t>施工</w:t>
      </w:r>
      <w:r>
        <w:rPr>
          <w:rFonts w:hint="eastAsia" w:ascii="宋体" w:hAnsi="宋体" w:eastAsia="宋体" w:cs="宋体"/>
          <w:sz w:val="21"/>
          <w:szCs w:val="21"/>
          <w:highlight w:val="none"/>
        </w:rPr>
        <w:t>范围的设备故障，</w:t>
      </w:r>
      <w:r>
        <w:rPr>
          <w:rFonts w:hint="eastAsia" w:ascii="宋体" w:hAnsi="宋体" w:eastAsia="宋体" w:cs="宋体"/>
          <w:color w:val="000000"/>
          <w:sz w:val="21"/>
          <w:szCs w:val="21"/>
          <w:highlight w:val="none"/>
        </w:rPr>
        <w:t>必须在4小时内响应，24小时内到达现场，并排除故障。</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在质保期内，因属产品质量问题，乙方维修人员如不能排除故障，或调整后仍达不到设备质量要求，该产品可退换。</w:t>
      </w:r>
    </w:p>
    <w:p>
      <w:pPr>
        <w:keepNext w:val="0"/>
        <w:keepLines w:val="0"/>
        <w:pageBreakBefore w:val="0"/>
        <w:widowControl w:val="0"/>
        <w:kinsoku/>
        <w:wordWrap/>
        <w:overflowPunct/>
        <w:topLinePunct w:val="0"/>
        <w:bidi w:val="0"/>
        <w:snapToGrid/>
        <w:spacing w:line="500" w:lineRule="exact"/>
        <w:ind w:left="0" w:leftChars="0" w:right="0" w:rightChars="0" w:firstLine="422" w:firstLineChars="200"/>
        <w:textAlignment w:val="auto"/>
        <w:outlineLvl w:val="9"/>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8</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售后服务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8.1乙方在接到甲方故障信息通知后，应在4小时内作出响应，24小时内到达现场排除故障。</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宋体" w:eastAsia="仿宋_GB2312"/>
          <w:sz w:val="28"/>
          <w:szCs w:val="28"/>
          <w:lang w:val="en-US" w:eastAsia="zh-CN"/>
        </w:rPr>
      </w:pPr>
      <w:r>
        <w:rPr>
          <w:rFonts w:hint="eastAsia" w:ascii="宋体" w:hAnsi="宋体" w:eastAsia="宋体" w:cs="宋体"/>
          <w:kern w:val="0"/>
          <w:sz w:val="21"/>
          <w:szCs w:val="21"/>
          <w:highlight w:val="none"/>
        </w:rPr>
        <w:t>8.</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设备保修期过后，能终身提供广泛优惠的技术支持。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BAA3"/>
    <w:multiLevelType w:val="singleLevel"/>
    <w:tmpl w:val="5F27BAA3"/>
    <w:lvl w:ilvl="0" w:tentative="0">
      <w:start w:val="1"/>
      <w:numFmt w:val="decimal"/>
      <w:suff w:val="nothing"/>
      <w:lvlText w:val="%1."/>
      <w:lvlJc w:val="left"/>
    </w:lvl>
  </w:abstractNum>
  <w:abstractNum w:abstractNumId="1">
    <w:nsid w:val="5F436169"/>
    <w:multiLevelType w:val="singleLevel"/>
    <w:tmpl w:val="5F436169"/>
    <w:lvl w:ilvl="0" w:tentative="0">
      <w:start w:val="1"/>
      <w:numFmt w:val="lowerLetter"/>
      <w:suff w:val="nothing"/>
      <w:lvlText w:val="%1."/>
      <w:lvlJc w:val="left"/>
    </w:lvl>
  </w:abstractNum>
  <w:abstractNum w:abstractNumId="2">
    <w:nsid w:val="606FD08A"/>
    <w:multiLevelType w:val="singleLevel"/>
    <w:tmpl w:val="606FD08A"/>
    <w:lvl w:ilvl="0" w:tentative="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6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4"/>
    </w:rPr>
  </w:style>
  <w:style w:type="table" w:styleId="4">
    <w:name w:val="Table Grid"/>
    <w:basedOn w:val="3"/>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2021-04-16T08:49:33Z</dcterms:created>
  <dc:creator>014700991614</dc:creator>
  <cp:lastModifiedBy>014700991614</cp:lastModifiedBy>
  <dcterms:modified xsi:type="dcterms:W3CDTF">2021-04-16T08:51:06Z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