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技术服务报告相关信息公示</w:t>
      </w:r>
    </w:p>
    <w:p>
      <w:pPr>
        <w:ind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根据国家卫生健康委令〔2021〕第4号《职业卫生技术服务机构管理办法》，现将技术服务报告相关信息公示如下：</w: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1.基本情况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报告编号：大机疾控检（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  <w:lang w:eastAsia="zh-CN"/>
        </w:rPr>
        <w:t>）第</w:t>
      </w:r>
      <w:r>
        <w:rPr>
          <w:rFonts w:hint="eastAsia"/>
          <w:sz w:val="30"/>
          <w:szCs w:val="30"/>
          <w:lang w:val="en-US" w:eastAsia="zh-CN"/>
        </w:rPr>
        <w:t>017号</w:t>
      </w:r>
    </w:p>
    <w:p>
      <w:pPr>
        <w:rPr>
          <w:rFonts w:hint="eastAsia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用人单位名称：旭计器有限公司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地址：大连开发区东北三街</w:t>
      </w:r>
      <w:r>
        <w:rPr>
          <w:rFonts w:hint="eastAsia"/>
          <w:sz w:val="30"/>
          <w:szCs w:val="30"/>
          <w:lang w:val="en-US" w:eastAsia="zh-CN"/>
        </w:rPr>
        <w:t>41号</w:t>
      </w:r>
    </w:p>
    <w:p>
      <w:pPr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联系人：李春风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技术服务项目组人员名单：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葛明庆、孙丹丹、张晓曦、高晶、张园园、冷超、、李艳梅、马宇宁、谢敬之、战雨奇、匡晓玫、马贵阳、于海、张松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vertAlign w:val="baseline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3.专业技术人员、陪同人及时间：</w:t>
      </w:r>
    </w:p>
    <w:tbl>
      <w:tblPr>
        <w:tblStyle w:val="3"/>
        <w:tblW w:w="9474" w:type="dxa"/>
        <w:jc w:val="center"/>
        <w:tblInd w:w="-14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2"/>
        <w:gridCol w:w="2941"/>
        <w:gridCol w:w="2650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</w:t>
            </w:r>
          </w:p>
        </w:tc>
        <w:tc>
          <w:tcPr>
            <w:tcW w:w="294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专业技术人员</w:t>
            </w:r>
          </w:p>
        </w:tc>
        <w:tc>
          <w:tcPr>
            <w:tcW w:w="2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05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马贵阳、葛明庆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梁有墨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2021.10.27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现场采样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葛明庆、孙丹丹、张晓曦、高晶、张园园、冷超、、李艳梅、马宇宁、谢敬之、战雨奇、匡晓玫、马贵阳、于海、张松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梁有墨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2021.10.28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葛明庆、孙丹丹、张晓曦、高晶、张园园、冷超、、李艳梅、马宇宁、谢敬之、战雨奇、匡晓玫、马贵阳、于海、张松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eastAsia="zh-CN"/>
              </w:rPr>
              <w:t>梁有墨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2021.10.28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出具报告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时间</w:t>
            </w:r>
          </w:p>
        </w:tc>
        <w:tc>
          <w:tcPr>
            <w:tcW w:w="2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6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-</w:t>
            </w:r>
          </w:p>
        </w:tc>
        <w:tc>
          <w:tcPr>
            <w:tcW w:w="20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2021.11.3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4.证明材料（影像资料）：        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319905" cy="5761355"/>
            <wp:effectExtent l="0" t="0" r="4445" b="10795"/>
            <wp:docPr id="2" name="图片 2" descr="14949205ccbebed9d84e32154eb2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949205ccbebed9d84e32154eb21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42f59e20661bfa78a86bab1c3adb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f59e20661bfa78a86bab1c3adbd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53e7d11c304d7a0d57e7e671666c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e7d11c304d7a0d57e7e671666cd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62fdd16851aaee2882bacd3e23f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fdd16851aaee2882bacd3e23f59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e2c7dfe7d0770097675da194c947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c7dfe7d0770097675da194c947d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7" name="图片 7" descr="ab7c66445367243d16605c837ec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7c66445367243d16605c837ec53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7F71A"/>
    <w:multiLevelType w:val="singleLevel"/>
    <w:tmpl w:val="23B7F71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80768"/>
    <w:rsid w:val="089671B0"/>
    <w:rsid w:val="0D085BCD"/>
    <w:rsid w:val="68610B06"/>
    <w:rsid w:val="6FC032A5"/>
    <w:rsid w:val="740A791A"/>
    <w:rsid w:val="741807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Office_11.8.2.8721_F1E327BC-269C-435d-A152-05C5408002CA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2021-04-13T00:33:00Z</dcterms:created>
  <dc:creator>Administrator</dc:creator>
  <cp:lastModifiedBy>Administrator</cp:lastModifiedBy>
  <dcterms:modified xsi:type="dcterms:W3CDTF">2021-11-18T00:44:52Z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2052-11.8.2.8721</vt:lpwstr>
  </property>
</Properties>
</file>