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ind w:left="34"/>
        <w:rPr>
          <w:rFonts w:ascii="宋体" w:hAnsi="宋体" w:eastAsia="宋体" w:cs="宋体"/>
          <w:b/>
          <w:bCs/>
          <w:color w:val="auto"/>
          <w:kern w:val="0"/>
          <w:sz w:val="21"/>
          <w:szCs w:val="21"/>
        </w:rPr>
      </w:pPr>
      <w:r>
        <w:rPr>
          <w:rFonts w:hint="eastAsia" w:ascii="宋体" w:hAnsi="宋体" w:eastAsia="宋体" w:cs="宋体"/>
          <w:b/>
          <w:bCs/>
          <w:color w:val="auto"/>
          <w:kern w:val="0"/>
          <w:sz w:val="21"/>
          <w:szCs w:val="21"/>
        </w:rPr>
        <w:t>公告编号：ZCGD（2019）-竞标公告-0002</w:t>
      </w:r>
    </w:p>
    <w:p>
      <w:pPr>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u w:val="single"/>
          <w:lang w:eastAsia="zh-CN"/>
        </w:rPr>
        <w:t>中车广东轨道交通车辆有限公司保安承包项目</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公告</w:t>
      </w:r>
      <w:r>
        <w:rPr>
          <w:rFonts w:ascii="宋体" w:hAnsi="宋体" w:eastAsia="宋体" w:cs="宋体"/>
          <w:color w:val="auto"/>
          <w:kern w:val="0"/>
          <w:sz w:val="21"/>
          <w:szCs w:val="21"/>
        </w:rPr>
        <w:t xml:space="preserve"> </w:t>
      </w:r>
    </w:p>
    <w:p>
      <w:pPr>
        <w:spacing w:line="360" w:lineRule="auto"/>
        <w:rPr>
          <w:color w:val="auto"/>
          <w:sz w:val="21"/>
          <w:szCs w:val="21"/>
        </w:rPr>
      </w:pPr>
      <w:r>
        <w:rPr>
          <w:rFonts w:hint="eastAsia"/>
          <w:color w:val="auto"/>
          <w:sz w:val="21"/>
          <w:szCs w:val="21"/>
        </w:rPr>
        <w:t>致各潜在投标人：</w:t>
      </w:r>
    </w:p>
    <w:p>
      <w:pPr>
        <w:spacing w:line="360" w:lineRule="auto"/>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为配合</w:t>
      </w:r>
      <w:r>
        <w:rPr>
          <w:rFonts w:hint="eastAsia" w:ascii="宋体" w:hAnsi="宋体" w:eastAsia="宋体" w:cs="宋体"/>
          <w:color w:val="auto"/>
          <w:kern w:val="0"/>
          <w:sz w:val="21"/>
          <w:szCs w:val="21"/>
          <w:lang w:eastAsia="zh-CN"/>
        </w:rPr>
        <w:t>中车广东轨道交通车辆有限公司</w:t>
      </w:r>
      <w:r>
        <w:rPr>
          <w:rFonts w:hint="eastAsia" w:ascii="宋体" w:hAnsi="宋体" w:eastAsia="宋体" w:cs="宋体"/>
          <w:color w:val="auto"/>
          <w:kern w:val="0"/>
          <w:sz w:val="21"/>
          <w:szCs w:val="21"/>
        </w:rPr>
        <w:t>运营的需要，本公司需对</w:t>
      </w:r>
      <w:r>
        <w:rPr>
          <w:rFonts w:hint="eastAsia" w:ascii="宋体" w:hAnsi="宋体" w:eastAsia="宋体" w:cs="宋体"/>
          <w:b/>
          <w:bCs/>
          <w:color w:val="auto"/>
          <w:kern w:val="0"/>
          <w:sz w:val="21"/>
          <w:szCs w:val="21"/>
        </w:rPr>
        <w:t>__</w:t>
      </w:r>
      <w:r>
        <w:rPr>
          <w:rFonts w:hint="eastAsia" w:ascii="宋体" w:hAnsi="宋体" w:eastAsia="宋体" w:cs="宋体"/>
          <w:b/>
          <w:bCs/>
          <w:color w:val="auto"/>
          <w:kern w:val="0"/>
          <w:sz w:val="21"/>
          <w:szCs w:val="21"/>
          <w:u w:val="single"/>
          <w:lang w:eastAsia="zh-CN"/>
        </w:rPr>
        <w:t>公司保安服务承包</w:t>
      </w:r>
      <w:r>
        <w:rPr>
          <w:rFonts w:hint="eastAsia" w:ascii="宋体" w:hAnsi="宋体" w:eastAsia="宋体" w:cs="宋体"/>
          <w:b/>
          <w:bCs/>
          <w:color w:val="auto"/>
          <w:kern w:val="0"/>
          <w:sz w:val="21"/>
          <w:szCs w:val="21"/>
        </w:rPr>
        <w:t>_</w:t>
      </w:r>
      <w:r>
        <w:rPr>
          <w:rFonts w:hint="eastAsia" w:ascii="宋体" w:hAnsi="宋体" w:eastAsia="宋体" w:cs="宋体"/>
          <w:color w:val="auto"/>
          <w:kern w:val="0"/>
          <w:sz w:val="21"/>
          <w:szCs w:val="21"/>
        </w:rPr>
        <w:t>项目（</w:t>
      </w:r>
      <w:r>
        <w:rPr>
          <w:rFonts w:hint="eastAsia" w:ascii="宋体" w:hAnsi="宋体" w:eastAsia="宋体" w:cs="宋体"/>
          <w:b/>
          <w:bCs/>
          <w:color w:val="auto"/>
          <w:kern w:val="0"/>
          <w:sz w:val="21"/>
          <w:szCs w:val="21"/>
        </w:rPr>
        <w:t>项目概况详见附件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color w:val="auto"/>
          <w:kern w:val="0"/>
          <w:sz w:val="21"/>
          <w:szCs w:val="21"/>
        </w:rPr>
        <w:t>）进行</w:t>
      </w:r>
      <w:r>
        <w:rPr>
          <w:rFonts w:hint="eastAsia" w:ascii="宋体" w:hAnsi="宋体" w:eastAsia="宋体" w:cs="宋体"/>
          <w:color w:val="auto"/>
          <w:kern w:val="0"/>
          <w:sz w:val="21"/>
          <w:szCs w:val="21"/>
          <w:lang w:eastAsia="zh-CN"/>
        </w:rPr>
        <w:t>竞</w:t>
      </w:r>
      <w:r>
        <w:rPr>
          <w:rFonts w:hint="eastAsia" w:ascii="宋体" w:hAnsi="宋体" w:eastAsia="宋体" w:cs="宋体"/>
          <w:color w:val="auto"/>
          <w:kern w:val="0"/>
          <w:sz w:val="21"/>
          <w:szCs w:val="21"/>
        </w:rPr>
        <w:t>标。</w:t>
      </w:r>
    </w:p>
    <w:p>
      <w:pPr>
        <w:pStyle w:val="13"/>
        <w:numPr>
          <w:ilvl w:val="0"/>
          <w:numId w:val="1"/>
        </w:numPr>
        <w:spacing w:line="360" w:lineRule="auto"/>
        <w:ind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投标人应具有独立的法人资格，持有在中国合法注册的经年检合格的《企业法人营业执照》；</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投标人注册资金应不少于100万元人民币；</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企业财务状况良好，并可提供</w:t>
      </w:r>
      <w:r>
        <w:rPr>
          <w:rFonts w:hint="eastAsia" w:ascii="宋体" w:hAnsi="宋体" w:eastAsia="宋体" w:cs="宋体"/>
          <w:color w:val="auto"/>
          <w:kern w:val="0"/>
          <w:sz w:val="21"/>
          <w:szCs w:val="21"/>
          <w:lang w:eastAsia="zh-CN"/>
        </w:rPr>
        <w:t>加盖公章的</w:t>
      </w:r>
      <w:r>
        <w:rPr>
          <w:rFonts w:hint="eastAsia" w:ascii="宋体" w:hAnsi="宋体" w:eastAsia="宋体" w:cs="宋体"/>
          <w:color w:val="auto"/>
          <w:kern w:val="0"/>
          <w:sz w:val="21"/>
          <w:szCs w:val="21"/>
        </w:rPr>
        <w:t>近叁年由注册会计师事务所出具的经审计的财务报告或公司内部财务报表；</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具备良好的商业信誉，无不良的诉讼记录，并可提供相关资料；</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投标人须提供厂家授权资质证明，并提供证书的复印件；</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投标人须要配备用于在此项目中安全运载工具及设备，须提供</w:t>
      </w:r>
      <w:r>
        <w:rPr>
          <w:rFonts w:hint="eastAsia" w:ascii="宋体" w:hAnsi="宋体" w:eastAsia="宋体" w:cs="宋体"/>
          <w:color w:val="auto"/>
          <w:kern w:val="0"/>
          <w:sz w:val="21"/>
          <w:szCs w:val="21"/>
          <w:lang w:eastAsia="zh-CN"/>
        </w:rPr>
        <w:t>加盖公章的</w:t>
      </w:r>
      <w:r>
        <w:rPr>
          <w:rFonts w:hint="eastAsia" w:ascii="宋体" w:hAnsi="宋体" w:eastAsia="宋体" w:cs="宋体"/>
          <w:color w:val="auto"/>
          <w:kern w:val="0"/>
          <w:sz w:val="21"/>
          <w:szCs w:val="21"/>
        </w:rPr>
        <w:t>承诺书。</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投标人须具有全包服务相关服务业绩，并提供相关资料。</w:t>
      </w:r>
    </w:p>
    <w:p>
      <w:pPr>
        <w:adjustRightInd w:val="0"/>
        <w:spacing w:line="480" w:lineRule="exact"/>
        <w:ind w:firstLine="422" w:firstLineChars="200"/>
        <w:rPr>
          <w:rFonts w:hint="eastAsia" w:ascii="宋体" w:hAnsi="宋体" w:eastAsia="宋体" w:cs="宋体"/>
          <w:b/>
          <w:bCs/>
          <w:color w:val="auto"/>
          <w:kern w:val="0"/>
          <w:sz w:val="21"/>
          <w:szCs w:val="21"/>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22" w:firstLineChars="200"/>
        <w:jc w:val="both"/>
        <w:textAlignment w:val="auto"/>
        <w:outlineLvl w:val="9"/>
        <w:rPr>
          <w:rFonts w:ascii="宋体" w:hAnsi="宋体" w:cs="宋体"/>
          <w:color w:val="auto"/>
          <w:kern w:val="0"/>
          <w:sz w:val="21"/>
          <w:szCs w:val="21"/>
        </w:rPr>
      </w:pPr>
      <w:r>
        <w:rPr>
          <w:rFonts w:hint="eastAsia" w:ascii="宋体" w:hAnsi="宋体" w:eastAsia="宋体" w:cs="宋体"/>
          <w:b/>
          <w:bCs/>
          <w:color w:val="auto"/>
          <w:kern w:val="0"/>
          <w:sz w:val="21"/>
          <w:szCs w:val="21"/>
        </w:rPr>
        <w:t>本项目不接受挂靠、分包、转包、联合体单位参与投标</w:t>
      </w:r>
      <w:r>
        <w:rPr>
          <w:rFonts w:hint="eastAsia" w:ascii="宋体" w:hAnsi="宋体" w:eastAsia="宋体" w:cs="宋体"/>
          <w:color w:val="auto"/>
          <w:kern w:val="0"/>
          <w:sz w:val="21"/>
          <w:szCs w:val="21"/>
        </w:rPr>
        <w:t>，请符合上述条件且有兴趣的潜在投标人，于</w:t>
      </w:r>
      <w:r>
        <w:rPr>
          <w:rFonts w:hint="eastAsia" w:ascii="宋体" w:hAnsi="宋体" w:eastAsia="宋体" w:cs="宋体"/>
          <w:b/>
          <w:bCs/>
          <w:color w:val="auto"/>
          <w:kern w:val="0"/>
          <w:sz w:val="21"/>
          <w:szCs w:val="21"/>
          <w:lang w:val="en-US" w:eastAsia="zh-CN"/>
        </w:rPr>
        <w:t>2019</w:t>
      </w:r>
      <w:r>
        <w:rPr>
          <w:rFonts w:hint="eastAsia" w:ascii="宋体" w:hAnsi="宋体" w:eastAsia="宋体" w:cs="宋体"/>
          <w:b/>
          <w:bCs/>
          <w:color w:val="auto"/>
          <w:kern w:val="0"/>
          <w:sz w:val="21"/>
          <w:szCs w:val="21"/>
        </w:rPr>
        <w:t>年</w:t>
      </w:r>
      <w:r>
        <w:rPr>
          <w:rFonts w:hint="eastAsia" w:ascii="宋体" w:hAnsi="宋体" w:eastAsia="宋体" w:cs="宋体"/>
          <w:b/>
          <w:bCs/>
          <w:color w:val="auto"/>
          <w:kern w:val="0"/>
          <w:sz w:val="21"/>
          <w:szCs w:val="21"/>
          <w:lang w:val="en-US" w:eastAsia="zh-CN"/>
        </w:rPr>
        <w:t>7</w:t>
      </w:r>
      <w:r>
        <w:rPr>
          <w:rFonts w:hint="eastAsia" w:ascii="宋体" w:hAnsi="宋体" w:eastAsia="宋体" w:cs="宋体"/>
          <w:b/>
          <w:bCs/>
          <w:color w:val="auto"/>
          <w:kern w:val="0"/>
          <w:sz w:val="21"/>
          <w:szCs w:val="21"/>
        </w:rPr>
        <w:t>月</w:t>
      </w:r>
      <w:r>
        <w:rPr>
          <w:rFonts w:hint="eastAsia" w:ascii="宋体" w:hAnsi="宋体" w:eastAsia="宋体" w:cs="宋体"/>
          <w:b/>
          <w:bCs/>
          <w:color w:val="auto"/>
          <w:kern w:val="0"/>
          <w:sz w:val="21"/>
          <w:szCs w:val="21"/>
          <w:lang w:val="en-US" w:eastAsia="zh-CN"/>
        </w:rPr>
        <w:t>24</w:t>
      </w:r>
      <w:r>
        <w:rPr>
          <w:rFonts w:hint="eastAsia" w:ascii="宋体" w:hAnsi="宋体" w:eastAsia="宋体" w:cs="宋体"/>
          <w:b/>
          <w:bCs/>
          <w:color w:val="auto"/>
          <w:kern w:val="0"/>
          <w:sz w:val="21"/>
          <w:szCs w:val="21"/>
        </w:rPr>
        <w:t>日上午</w:t>
      </w:r>
      <w:r>
        <w:rPr>
          <w:rFonts w:hint="eastAsia" w:ascii="宋体" w:hAnsi="宋体" w:eastAsia="宋体" w:cs="宋体"/>
          <w:b/>
          <w:bCs/>
          <w:color w:val="auto"/>
          <w:kern w:val="0"/>
          <w:sz w:val="21"/>
          <w:szCs w:val="21"/>
          <w:lang w:val="en-US" w:eastAsia="zh-CN"/>
        </w:rPr>
        <w:t>9:30</w:t>
      </w:r>
      <w:r>
        <w:rPr>
          <w:rFonts w:hint="eastAsia" w:ascii="宋体" w:hAnsi="宋体" w:eastAsia="宋体" w:cs="宋体"/>
          <w:b/>
          <w:bCs/>
          <w:color w:val="auto"/>
          <w:kern w:val="0"/>
          <w:sz w:val="21"/>
          <w:szCs w:val="21"/>
        </w:rPr>
        <w:t>前（北京时间）</w:t>
      </w:r>
      <w:r>
        <w:rPr>
          <w:rFonts w:hint="eastAsia" w:ascii="宋体" w:hAnsi="宋体" w:eastAsia="宋体" w:cs="宋体"/>
          <w:color w:val="auto"/>
          <w:kern w:val="0"/>
          <w:sz w:val="21"/>
          <w:szCs w:val="21"/>
        </w:rPr>
        <w:t>，按照</w:t>
      </w: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color w:val="auto"/>
          <w:kern w:val="0"/>
          <w:sz w:val="21"/>
          <w:szCs w:val="21"/>
        </w:rPr>
        <w:t>的要求提供资格预审文件（PDF版），同时将报名表(</w:t>
      </w: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5</w:t>
      </w:r>
      <w:r>
        <w:rPr>
          <w:rFonts w:hint="eastAsia" w:ascii="宋体" w:hAnsi="宋体" w:eastAsia="宋体" w:cs="宋体"/>
          <w:color w:val="auto"/>
          <w:kern w:val="0"/>
          <w:sz w:val="21"/>
          <w:szCs w:val="21"/>
        </w:rPr>
        <w:t>，PDF版),</w:t>
      </w:r>
      <w:r>
        <w:rPr>
          <w:rFonts w:hint="eastAsia" w:ascii="宋体" w:hAnsi="宋体" w:cs="宋体"/>
          <w:color w:val="auto"/>
          <w:kern w:val="0"/>
          <w:sz w:val="21"/>
          <w:szCs w:val="21"/>
        </w:rPr>
        <w:t xml:space="preserve"> 一并发送至</w:t>
      </w:r>
      <w:r>
        <w:rPr>
          <w:rFonts w:hint="eastAsia" w:ascii="宋体" w:hAnsi="宋体" w:cs="宋体"/>
          <w:color w:val="auto"/>
          <w:kern w:val="0"/>
          <w:sz w:val="21"/>
          <w:szCs w:val="21"/>
          <w:u w:val="single"/>
        </w:rPr>
        <w:t>：</w:t>
      </w:r>
      <w:r>
        <w:rPr>
          <w:rFonts w:hint="eastAsia" w:ascii="宋体" w:hAnsi="宋体" w:cs="宋体"/>
          <w:color w:val="auto"/>
          <w:kern w:val="0"/>
          <w:sz w:val="21"/>
          <w:szCs w:val="21"/>
          <w:u w:val="single"/>
          <w:lang w:val="en-US" w:eastAsia="zh-CN"/>
        </w:rPr>
        <w:t>limiao.gd</w:t>
      </w:r>
      <w:r>
        <w:rPr>
          <w:rFonts w:hint="eastAsia" w:ascii="宋体" w:hAnsi="宋体" w:cs="宋体"/>
          <w:color w:val="auto"/>
          <w:kern w:val="0"/>
          <w:sz w:val="21"/>
          <w:szCs w:val="21"/>
          <w:u w:val="single"/>
        </w:rPr>
        <w:t>@crrcgc.cc</w:t>
      </w:r>
      <w:r>
        <w:rPr>
          <w:rFonts w:hint="eastAsia" w:ascii="宋体" w:hAnsi="宋体" w:cs="宋体"/>
          <w:color w:val="auto"/>
          <w:kern w:val="0"/>
          <w:sz w:val="21"/>
          <w:szCs w:val="21"/>
        </w:rPr>
        <w:t>邮箱（未发送以上邮箱，视为未报名）。</w:t>
      </w:r>
      <w:r>
        <w:rPr>
          <w:rFonts w:hint="eastAsia" w:ascii="宋体" w:hAnsi="宋体" w:cs="宋体"/>
          <w:b/>
          <w:color w:val="auto"/>
          <w:kern w:val="0"/>
          <w:sz w:val="21"/>
          <w:szCs w:val="21"/>
        </w:rPr>
        <w:t>通过资格预审并接受邀请的投标人方可参加投标。</w:t>
      </w:r>
      <w:r>
        <w:rPr>
          <w:rFonts w:hint="eastAsia" w:ascii="宋体" w:hAnsi="宋体" w:cs="宋体"/>
          <w:color w:val="auto"/>
          <w:kern w:val="0"/>
          <w:sz w:val="21"/>
          <w:szCs w:val="21"/>
        </w:rPr>
        <w:t xml:space="preserve">本公司联系人：招标中心 </w:t>
      </w:r>
      <w:r>
        <w:rPr>
          <w:rFonts w:hint="eastAsia" w:ascii="宋体" w:hAnsi="宋体" w:cs="宋体"/>
          <w:color w:val="auto"/>
          <w:kern w:val="0"/>
          <w:sz w:val="21"/>
          <w:szCs w:val="21"/>
          <w:lang w:eastAsia="zh-CN"/>
        </w:rPr>
        <w:t>李淼</w:t>
      </w:r>
      <w:r>
        <w:rPr>
          <w:rFonts w:ascii="宋体" w:hAnsi="宋体" w:cs="宋体"/>
          <w:color w:val="auto"/>
          <w:kern w:val="0"/>
          <w:sz w:val="21"/>
          <w:szCs w:val="21"/>
        </w:rPr>
        <w:t>(</w:t>
      </w:r>
      <w:r>
        <w:rPr>
          <w:rFonts w:hint="eastAsia" w:ascii="宋体" w:hAnsi="宋体" w:cs="宋体"/>
          <w:color w:val="auto"/>
          <w:kern w:val="0"/>
          <w:sz w:val="21"/>
          <w:szCs w:val="21"/>
        </w:rPr>
        <w:t>电话：</w:t>
      </w:r>
      <w:r>
        <w:rPr>
          <w:rFonts w:hint="eastAsia" w:ascii="宋体" w:hAnsi="宋体" w:cs="宋体"/>
          <w:color w:val="auto"/>
          <w:kern w:val="0"/>
          <w:sz w:val="21"/>
          <w:szCs w:val="21"/>
          <w:lang w:val="en-US" w:eastAsia="zh-CN"/>
        </w:rPr>
        <w:t>0750-6627996</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15807506885</w:t>
      </w:r>
      <w:r>
        <w:rPr>
          <w:rFonts w:hint="eastAsia" w:ascii="宋体" w:hAnsi="宋体" w:cs="宋体"/>
          <w:color w:val="auto"/>
          <w:kern w:val="0"/>
          <w:sz w:val="21"/>
          <w:szCs w:val="21"/>
        </w:rPr>
        <w:t>地址</w:t>
      </w:r>
      <w:r>
        <w:rPr>
          <w:rFonts w:ascii="宋体" w:hAnsi="宋体" w:cs="宋体"/>
          <w:color w:val="auto"/>
          <w:kern w:val="0"/>
          <w:sz w:val="21"/>
          <w:szCs w:val="21"/>
        </w:rPr>
        <w:t xml:space="preserve"> </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广东省江门市新会区南车路</w:t>
      </w:r>
      <w:r>
        <w:rPr>
          <w:rFonts w:hint="eastAsia" w:ascii="宋体" w:hAnsi="宋体" w:cs="宋体"/>
          <w:color w:val="auto"/>
          <w:kern w:val="0"/>
          <w:sz w:val="21"/>
          <w:szCs w:val="21"/>
          <w:lang w:val="en-US" w:eastAsia="zh-CN"/>
        </w:rPr>
        <w:t>6号</w:t>
      </w:r>
      <w:r>
        <w:rPr>
          <w:rFonts w:hint="eastAsia" w:ascii="宋体" w:hAnsi="宋体" w:cs="宋体"/>
          <w:color w:val="auto"/>
          <w:kern w:val="0"/>
          <w:sz w:val="21"/>
          <w:szCs w:val="21"/>
        </w:rPr>
        <w:t>，邮编：</w:t>
      </w:r>
      <w:r>
        <w:rPr>
          <w:rFonts w:hint="eastAsia" w:ascii="宋体" w:hAnsi="宋体" w:cs="宋体"/>
          <w:color w:val="auto"/>
          <w:kern w:val="0"/>
          <w:sz w:val="21"/>
          <w:szCs w:val="21"/>
          <w:lang w:val="en-US" w:eastAsia="zh-CN"/>
        </w:rPr>
        <w:t>529100</w:t>
      </w:r>
      <w:r>
        <w:rPr>
          <w:rFonts w:ascii="宋体" w:hAnsi="宋体" w:cs="宋体"/>
          <w:color w:val="auto"/>
          <w:kern w:val="0"/>
          <w:sz w:val="21"/>
          <w:szCs w:val="21"/>
        </w:rPr>
        <w:t>)</w:t>
      </w:r>
      <w:r>
        <w:rPr>
          <w:rFonts w:hint="eastAsia" w:ascii="宋体" w:hAnsi="宋体" w:cs="宋体"/>
          <w:color w:val="auto"/>
          <w:kern w:val="0"/>
          <w:sz w:val="21"/>
          <w:szCs w:val="21"/>
        </w:rPr>
        <w:t>。</w:t>
      </w:r>
    </w:p>
    <w:p>
      <w:pPr>
        <w:keepNext w:val="0"/>
        <w:keepLines w:val="0"/>
        <w:pageBreakBefore w:val="0"/>
        <w:widowControl w:val="0"/>
        <w:kinsoku/>
        <w:wordWrap/>
        <w:overflowPunct/>
        <w:topLinePunct w:val="0"/>
        <w:autoSpaceDE/>
        <w:autoSpaceDN/>
        <w:bidi w:val="0"/>
        <w:snapToGrid/>
        <w:spacing w:line="360" w:lineRule="auto"/>
        <w:ind w:right="0" w:rightChars="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rPr>
        <w:t>报名标题应包含：公告编号、项目名称、单位名称、应标包号；若未按要求书写，视为未报名。</w:t>
      </w:r>
    </w:p>
    <w:p>
      <w:pPr>
        <w:pStyle w:val="13"/>
        <w:keepNext w:val="0"/>
        <w:keepLines w:val="0"/>
        <w:pageBreakBefore w:val="0"/>
        <w:widowControl w:val="0"/>
        <w:kinsoku/>
        <w:wordWrap/>
        <w:overflowPunct/>
        <w:topLinePunct w:val="0"/>
        <w:autoSpaceDE/>
        <w:autoSpaceDN/>
        <w:bidi w:val="0"/>
        <w:snapToGrid/>
        <w:spacing w:line="360" w:lineRule="auto"/>
        <w:ind w:left="357" w:right="0" w:rightChars="0" w:firstLine="48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highlight w:val="cyan"/>
        </w:rPr>
        <w:t>感谢贵公司对本采购项目的关注，并期待您的积极参与。</w:t>
      </w:r>
    </w:p>
    <w:p>
      <w:pPr>
        <w:pStyle w:val="13"/>
        <w:spacing w:line="360" w:lineRule="auto"/>
        <w:ind w:left="357" w:firstLine="480"/>
        <w:rPr>
          <w:rFonts w:ascii="宋体" w:hAnsi="宋体" w:eastAsia="宋体" w:cs="宋体"/>
          <w:color w:val="auto"/>
          <w:kern w:val="0"/>
          <w:sz w:val="21"/>
          <w:szCs w:val="21"/>
        </w:rPr>
      </w:pPr>
    </w:p>
    <w:p>
      <w:pPr>
        <w:pStyle w:val="13"/>
        <w:spacing w:line="360" w:lineRule="auto"/>
        <w:ind w:left="360"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eastAsia="zh-CN"/>
        </w:rPr>
        <w:t>中车广东轨道交通车辆有限公司</w:t>
      </w:r>
    </w:p>
    <w:p>
      <w:pPr>
        <w:pStyle w:val="13"/>
        <w:spacing w:line="360" w:lineRule="auto"/>
        <w:ind w:left="360" w:firstLine="0"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2019</w:t>
      </w:r>
      <w:r>
        <w:rPr>
          <w:rFonts w:hint="eastAsia" w:ascii="宋体" w:hAnsi="宋体" w:eastAsia="宋体" w:cs="宋体"/>
          <w:color w:val="auto"/>
          <w:kern w:val="0"/>
          <w:sz w:val="21"/>
          <w:szCs w:val="21"/>
        </w:rPr>
        <w:t>年</w:t>
      </w:r>
      <w:r>
        <w:rPr>
          <w:rFonts w:hint="eastAsia" w:ascii="宋体" w:hAnsi="宋体" w:eastAsia="宋体" w:cs="宋体"/>
          <w:color w:val="auto"/>
          <w:kern w:val="0"/>
          <w:sz w:val="21"/>
          <w:szCs w:val="21"/>
          <w:lang w:val="en-US" w:eastAsia="zh-CN"/>
        </w:rPr>
        <w:t xml:space="preserve">7 </w:t>
      </w:r>
      <w:r>
        <w:rPr>
          <w:rFonts w:hint="eastAsia" w:ascii="宋体" w:hAnsi="宋体" w:eastAsia="宋体" w:cs="宋体"/>
          <w:color w:val="auto"/>
          <w:kern w:val="0"/>
          <w:sz w:val="21"/>
          <w:szCs w:val="21"/>
        </w:rPr>
        <w:t>月</w:t>
      </w:r>
      <w:r>
        <w:rPr>
          <w:rFonts w:hint="eastAsia" w:ascii="宋体" w:hAnsi="宋体" w:eastAsia="宋体" w:cs="宋体"/>
          <w:color w:val="auto"/>
          <w:kern w:val="0"/>
          <w:sz w:val="21"/>
          <w:szCs w:val="21"/>
          <w:lang w:val="en-US" w:eastAsia="zh-CN"/>
        </w:rPr>
        <w:t xml:space="preserve"> 19</w:t>
      </w:r>
      <w:r>
        <w:rPr>
          <w:rFonts w:hint="eastAsia" w:ascii="宋体" w:hAnsi="宋体" w:eastAsia="宋体" w:cs="宋体"/>
          <w:color w:val="auto"/>
          <w:kern w:val="0"/>
          <w:sz w:val="21"/>
          <w:szCs w:val="21"/>
        </w:rPr>
        <w:t>日</w:t>
      </w:r>
      <w:r>
        <w:rPr>
          <w:rFonts w:hint="eastAsia" w:ascii="宋体" w:hAnsi="宋体" w:eastAsia="宋体" w:cs="宋体"/>
          <w:color w:val="auto"/>
          <w:kern w:val="0"/>
          <w:sz w:val="21"/>
          <w:szCs w:val="21"/>
          <w:lang w:val="en-US" w:eastAsia="zh-CN"/>
        </w:rPr>
        <w:t xml:space="preserve"> </w:t>
      </w:r>
    </w:p>
    <w:p>
      <w:pPr>
        <w:pStyle w:val="13"/>
        <w:spacing w:line="360" w:lineRule="auto"/>
        <w:ind w:left="360" w:firstLine="0" w:firstLineChars="0"/>
        <w:rPr>
          <w:rFonts w:hint="eastAsia" w:ascii="宋体" w:hAnsi="宋体" w:eastAsia="宋体" w:cs="宋体"/>
          <w:color w:val="auto"/>
          <w:kern w:val="0"/>
          <w:sz w:val="21"/>
          <w:szCs w:val="21"/>
        </w:rPr>
      </w:pPr>
    </w:p>
    <w:p>
      <w:pPr>
        <w:pStyle w:val="13"/>
        <w:spacing w:line="360" w:lineRule="auto"/>
        <w:ind w:left="360" w:firstLine="0" w:firstLineChars="0"/>
        <w:rPr>
          <w:rFonts w:hint="eastAsia" w:ascii="宋体" w:hAnsi="宋体" w:eastAsia="宋体" w:cs="宋体"/>
          <w:color w:val="auto"/>
          <w:kern w:val="0"/>
          <w:sz w:val="21"/>
          <w:szCs w:val="21"/>
        </w:rPr>
      </w:pPr>
    </w:p>
    <w:p>
      <w:pPr>
        <w:pStyle w:val="13"/>
        <w:spacing w:line="360" w:lineRule="auto"/>
        <w:ind w:left="360" w:firstLine="0" w:firstLineChars="0"/>
        <w:rPr>
          <w:rFonts w:hint="eastAsia" w:ascii="宋体" w:hAnsi="宋体" w:eastAsia="宋体" w:cs="宋体"/>
          <w:color w:val="auto"/>
          <w:kern w:val="0"/>
          <w:sz w:val="21"/>
          <w:szCs w:val="21"/>
        </w:rPr>
      </w:pPr>
    </w:p>
    <w:p>
      <w:pPr>
        <w:pStyle w:val="13"/>
        <w:spacing w:line="360" w:lineRule="auto"/>
        <w:ind w:left="360" w:firstLine="0" w:firstLineChars="0"/>
        <w:rPr>
          <w:rFonts w:hint="eastAsia" w:ascii="宋体" w:hAnsi="宋体" w:eastAsia="宋体" w:cs="宋体"/>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b/>
          <w:bCs/>
          <w:color w:val="auto"/>
          <w:kern w:val="0"/>
          <w:sz w:val="21"/>
          <w:szCs w:val="21"/>
        </w:rPr>
        <w:t>：资格预审必要合格条件标准</w:t>
      </w:r>
      <w:r>
        <w:rPr>
          <w:rFonts w:hint="eastAsia" w:ascii="宋体" w:hAnsi="宋体" w:eastAsia="宋体" w:cs="宋体"/>
          <w:b/>
          <w:bCs/>
          <w:color w:val="auto"/>
          <w:kern w:val="0"/>
          <w:sz w:val="21"/>
          <w:szCs w:val="21"/>
          <w:lang w:eastAsia="zh-CN"/>
        </w:rPr>
        <w:t>（填写时可适当修改条款）</w:t>
      </w:r>
    </w:p>
    <w:tbl>
      <w:tblPr>
        <w:tblStyle w:val="10"/>
        <w:tblW w:w="10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596"/>
        <w:gridCol w:w="283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Pr>
          <w:p>
            <w:pPr>
              <w:spacing w:line="360" w:lineRule="auto"/>
              <w:jc w:val="center"/>
              <w:rPr>
                <w:color w:val="auto"/>
                <w:sz w:val="21"/>
                <w:szCs w:val="21"/>
              </w:rPr>
            </w:pPr>
            <w:r>
              <w:rPr>
                <w:rFonts w:hint="eastAsia"/>
                <w:color w:val="auto"/>
                <w:sz w:val="21"/>
                <w:szCs w:val="21"/>
              </w:rPr>
              <w:t>序号</w:t>
            </w:r>
          </w:p>
        </w:tc>
        <w:tc>
          <w:tcPr>
            <w:tcW w:w="2596" w:type="dxa"/>
          </w:tcPr>
          <w:p>
            <w:pPr>
              <w:spacing w:line="360" w:lineRule="auto"/>
              <w:jc w:val="center"/>
              <w:rPr>
                <w:color w:val="auto"/>
                <w:sz w:val="21"/>
                <w:szCs w:val="21"/>
              </w:rPr>
            </w:pPr>
            <w:r>
              <w:rPr>
                <w:rFonts w:hint="eastAsia" w:ascii="宋体" w:hAnsi="宋体" w:eastAsia="宋体" w:cs="宋体"/>
                <w:color w:val="auto"/>
                <w:kern w:val="0"/>
                <w:sz w:val="21"/>
                <w:szCs w:val="21"/>
              </w:rPr>
              <w:t>提交文件内容</w:t>
            </w:r>
          </w:p>
        </w:tc>
        <w:tc>
          <w:tcPr>
            <w:tcW w:w="2830" w:type="dxa"/>
          </w:tcPr>
          <w:p>
            <w:pPr>
              <w:spacing w:line="360" w:lineRule="auto"/>
              <w:jc w:val="center"/>
              <w:rPr>
                <w:color w:val="auto"/>
                <w:sz w:val="21"/>
                <w:szCs w:val="21"/>
              </w:rPr>
            </w:pPr>
            <w:r>
              <w:rPr>
                <w:rFonts w:hint="eastAsia" w:ascii="宋体" w:hAnsi="宋体" w:eastAsia="宋体" w:cs="宋体"/>
                <w:color w:val="auto"/>
                <w:kern w:val="0"/>
                <w:sz w:val="21"/>
                <w:szCs w:val="21"/>
              </w:rPr>
              <w:t>合格条件</w:t>
            </w:r>
          </w:p>
        </w:tc>
        <w:tc>
          <w:tcPr>
            <w:tcW w:w="3827" w:type="dxa"/>
          </w:tcPr>
          <w:p>
            <w:pPr>
              <w:spacing w:line="360" w:lineRule="auto"/>
              <w:jc w:val="center"/>
              <w:rPr>
                <w:color w:val="auto"/>
                <w:sz w:val="21"/>
                <w:szCs w:val="21"/>
              </w:rPr>
            </w:pPr>
            <w:r>
              <w:rPr>
                <w:rFonts w:hint="eastAsia" w:ascii="宋体" w:hAnsi="宋体" w:eastAsia="宋体" w:cs="宋体"/>
                <w:color w:val="auto"/>
                <w:kern w:val="0"/>
                <w:sz w:val="21"/>
                <w:szCs w:val="21"/>
              </w:rPr>
              <w:t>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color w:val="auto"/>
                <w:sz w:val="21"/>
                <w:szCs w:val="21"/>
              </w:rPr>
            </w:pPr>
            <w:r>
              <w:rPr>
                <w:rFonts w:hint="eastAsia"/>
                <w:color w:val="auto"/>
                <w:sz w:val="21"/>
                <w:szCs w:val="21"/>
              </w:rPr>
              <w:t>1</w:t>
            </w:r>
          </w:p>
        </w:tc>
        <w:tc>
          <w:tcPr>
            <w:tcW w:w="2596" w:type="dxa"/>
            <w:vAlign w:val="center"/>
          </w:tcPr>
          <w:p>
            <w:pPr>
              <w:spacing w:line="360" w:lineRule="auto"/>
              <w:jc w:val="center"/>
              <w:rPr>
                <w:color w:val="auto"/>
                <w:sz w:val="21"/>
                <w:szCs w:val="21"/>
              </w:rPr>
            </w:pPr>
            <w:r>
              <w:rPr>
                <w:rFonts w:hint="eastAsia" w:ascii="宋体" w:hAnsi="宋体" w:eastAsia="宋体" w:cs="宋体"/>
                <w:color w:val="auto"/>
                <w:kern w:val="0"/>
                <w:sz w:val="21"/>
                <w:szCs w:val="21"/>
              </w:rPr>
              <w:t>企业法人营业执照</w:t>
            </w:r>
          </w:p>
        </w:tc>
        <w:tc>
          <w:tcPr>
            <w:tcW w:w="2830" w:type="dxa"/>
            <w:vAlign w:val="top"/>
          </w:tcPr>
          <w:p>
            <w:pPr>
              <w:widowControl/>
              <w:spacing w:before="100" w:beforeAutospacing="1" w:after="100" w:afterAutospacing="1"/>
              <w:jc w:val="both"/>
              <w:rPr>
                <w:color w:val="auto"/>
                <w:sz w:val="21"/>
                <w:szCs w:val="21"/>
              </w:rPr>
            </w:pPr>
            <w:r>
              <w:rPr>
                <w:rFonts w:hint="eastAsia" w:ascii="宋体" w:hAnsi="宋体" w:eastAsia="宋体" w:cs="宋体"/>
                <w:color w:val="auto"/>
                <w:kern w:val="0"/>
                <w:sz w:val="21"/>
                <w:szCs w:val="21"/>
              </w:rPr>
              <w:t>提供</w:t>
            </w:r>
            <w:r>
              <w:rPr>
                <w:rFonts w:hint="eastAsia" w:ascii="宋体" w:hAnsi="宋体" w:eastAsia="宋体" w:cs="宋体"/>
                <w:b/>
                <w:bCs/>
                <w:color w:val="auto"/>
                <w:kern w:val="0"/>
                <w:sz w:val="21"/>
                <w:szCs w:val="21"/>
              </w:rPr>
              <w:t>有效</w:t>
            </w:r>
            <w:r>
              <w:rPr>
                <w:rFonts w:hint="eastAsia" w:ascii="宋体" w:hAnsi="宋体" w:eastAsia="宋体" w:cs="宋体"/>
                <w:color w:val="auto"/>
                <w:kern w:val="0"/>
                <w:sz w:val="21"/>
                <w:szCs w:val="21"/>
              </w:rPr>
              <w:t>的企业法人营业执照</w:t>
            </w:r>
          </w:p>
        </w:tc>
        <w:tc>
          <w:tcPr>
            <w:tcW w:w="3827" w:type="dxa"/>
            <w:vAlign w:val="top"/>
          </w:tcPr>
          <w:p>
            <w:pPr>
              <w:spacing w:line="360" w:lineRule="auto"/>
              <w:jc w:val="both"/>
              <w:rPr>
                <w:color w:val="auto"/>
                <w:sz w:val="21"/>
                <w:szCs w:val="21"/>
              </w:rPr>
            </w:pPr>
            <w:r>
              <w:rPr>
                <w:rFonts w:hint="eastAsia" w:ascii="宋体" w:hAnsi="宋体" w:eastAsia="宋体" w:cs="宋体"/>
                <w:color w:val="auto"/>
                <w:kern w:val="0"/>
                <w:sz w:val="21"/>
                <w:szCs w:val="21"/>
              </w:rPr>
              <w:t>需提供复印件</w:t>
            </w:r>
            <w:r>
              <w:rPr>
                <w:rFonts w:hint="eastAsia" w:ascii="宋体" w:hAnsi="宋体" w:eastAsia="宋体" w:cs="宋体"/>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color w:val="auto"/>
                <w:sz w:val="21"/>
                <w:szCs w:val="21"/>
              </w:rPr>
            </w:pPr>
            <w:r>
              <w:rPr>
                <w:rFonts w:hint="eastAsia"/>
                <w:color w:val="auto"/>
                <w:sz w:val="21"/>
                <w:szCs w:val="21"/>
              </w:rPr>
              <w:t>2</w:t>
            </w:r>
          </w:p>
        </w:tc>
        <w:tc>
          <w:tcPr>
            <w:tcW w:w="2596" w:type="dxa"/>
            <w:vAlign w:val="center"/>
          </w:tcPr>
          <w:p>
            <w:pPr>
              <w:spacing w:line="360" w:lineRule="auto"/>
              <w:jc w:val="center"/>
              <w:rPr>
                <w:color w:val="auto"/>
                <w:sz w:val="21"/>
                <w:szCs w:val="21"/>
              </w:rPr>
            </w:pPr>
            <w:r>
              <w:rPr>
                <w:rFonts w:hint="eastAsia" w:ascii="宋体" w:hAnsi="宋体" w:eastAsia="宋体" w:cs="宋体"/>
                <w:color w:val="auto"/>
                <w:kern w:val="0"/>
                <w:sz w:val="21"/>
                <w:szCs w:val="21"/>
              </w:rPr>
              <w:t>注册资本</w:t>
            </w:r>
          </w:p>
        </w:tc>
        <w:tc>
          <w:tcPr>
            <w:tcW w:w="2830" w:type="dxa"/>
          </w:tcPr>
          <w:p>
            <w:pPr>
              <w:widowControl/>
              <w:spacing w:before="100" w:beforeAutospacing="1" w:after="100" w:afterAutospacing="1"/>
              <w:jc w:val="left"/>
              <w:rPr>
                <w:color w:val="auto"/>
                <w:sz w:val="21"/>
                <w:szCs w:val="21"/>
              </w:rPr>
            </w:pPr>
            <w:r>
              <w:rPr>
                <w:rFonts w:hint="eastAsia" w:ascii="宋体" w:hAnsi="宋体" w:eastAsia="宋体" w:cs="宋体"/>
                <w:color w:val="auto"/>
                <w:kern w:val="0"/>
                <w:sz w:val="21"/>
                <w:szCs w:val="21"/>
              </w:rPr>
              <w:t>注册资金在人民币100万元（含）以上</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w:t>
            </w:r>
          </w:p>
        </w:tc>
        <w:tc>
          <w:tcPr>
            <w:tcW w:w="3827" w:type="dxa"/>
          </w:tcPr>
          <w:p>
            <w:pPr>
              <w:widowControl/>
              <w:spacing w:before="100" w:beforeAutospacing="1" w:after="100" w:afterAutospacing="1"/>
              <w:jc w:val="left"/>
              <w:rPr>
                <w:color w:val="auto"/>
                <w:sz w:val="21"/>
                <w:szCs w:val="21"/>
              </w:rPr>
            </w:pPr>
            <w:r>
              <w:rPr>
                <w:rFonts w:hint="eastAsia" w:ascii="宋体" w:hAnsi="宋体" w:eastAsia="宋体" w:cs="宋体"/>
                <w:color w:val="auto"/>
                <w:kern w:val="0"/>
                <w:sz w:val="21"/>
                <w:szCs w:val="21"/>
              </w:rPr>
              <w:t>营业执照中注册资本满足要求。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color w:val="auto"/>
                <w:sz w:val="21"/>
                <w:szCs w:val="21"/>
              </w:rPr>
            </w:pPr>
            <w:r>
              <w:rPr>
                <w:rFonts w:hint="eastAsia"/>
                <w:color w:val="auto"/>
                <w:sz w:val="21"/>
                <w:szCs w:val="21"/>
              </w:rPr>
              <w:t>3</w:t>
            </w:r>
          </w:p>
        </w:tc>
        <w:tc>
          <w:tcPr>
            <w:tcW w:w="2596" w:type="dxa"/>
            <w:vAlign w:val="center"/>
          </w:tcPr>
          <w:p>
            <w:pPr>
              <w:spacing w:line="360" w:lineRule="auto"/>
              <w:jc w:val="center"/>
              <w:rPr>
                <w:color w:val="auto"/>
                <w:sz w:val="21"/>
                <w:szCs w:val="21"/>
              </w:rPr>
            </w:pPr>
            <w:r>
              <w:rPr>
                <w:rFonts w:hint="eastAsia" w:ascii="宋体" w:hAnsi="宋体" w:eastAsia="宋体" w:cs="宋体"/>
                <w:color w:val="auto"/>
                <w:kern w:val="0"/>
                <w:sz w:val="21"/>
                <w:szCs w:val="21"/>
              </w:rPr>
              <w:t>近三年财务状况</w:t>
            </w:r>
          </w:p>
        </w:tc>
        <w:tc>
          <w:tcPr>
            <w:tcW w:w="2830" w:type="dxa"/>
          </w:tcPr>
          <w:p>
            <w:pPr>
              <w:spacing w:line="360" w:lineRule="auto"/>
              <w:rPr>
                <w:color w:val="auto"/>
                <w:sz w:val="21"/>
                <w:szCs w:val="21"/>
              </w:rPr>
            </w:pPr>
            <w:r>
              <w:rPr>
                <w:rFonts w:hint="eastAsia" w:ascii="宋体" w:hAnsi="宋体" w:eastAsia="宋体" w:cs="宋体"/>
                <w:color w:val="auto"/>
                <w:kern w:val="0"/>
                <w:sz w:val="21"/>
                <w:szCs w:val="21"/>
              </w:rPr>
              <w:t>提供近三年由注册会计师事务所出具的经审计的财务报表（如有）或企业内部财务报表。并可通过招标方财务审核。</w:t>
            </w:r>
          </w:p>
        </w:tc>
        <w:tc>
          <w:tcPr>
            <w:tcW w:w="3827" w:type="dxa"/>
          </w:tcPr>
          <w:p>
            <w:pPr>
              <w:spacing w:line="360" w:lineRule="auto"/>
              <w:rPr>
                <w:color w:val="auto"/>
                <w:sz w:val="21"/>
                <w:szCs w:val="21"/>
              </w:rPr>
            </w:pPr>
            <w:r>
              <w:rPr>
                <w:rFonts w:hint="eastAsia" w:ascii="宋体" w:hAnsi="宋体" w:eastAsia="宋体" w:cs="宋体"/>
                <w:b/>
                <w:bCs/>
                <w:color w:val="auto"/>
                <w:kern w:val="0"/>
                <w:sz w:val="21"/>
                <w:szCs w:val="21"/>
              </w:rPr>
              <w:t>上市公司：</w:t>
            </w:r>
            <w:r>
              <w:rPr>
                <w:rFonts w:hint="eastAsia" w:ascii="宋体" w:hAnsi="宋体" w:eastAsia="宋体" w:cs="宋体"/>
                <w:color w:val="auto"/>
                <w:kern w:val="0"/>
                <w:sz w:val="21"/>
                <w:szCs w:val="21"/>
              </w:rPr>
              <w:t>提交由注册会计师事务所出具的经审计的财务审计报告并加盖公司公章；</w:t>
            </w:r>
            <w:r>
              <w:rPr>
                <w:rFonts w:hint="eastAsia" w:ascii="宋体" w:hAnsi="宋体" w:eastAsia="宋体" w:cs="宋体"/>
                <w:b/>
                <w:bCs/>
                <w:color w:val="auto"/>
                <w:kern w:val="0"/>
                <w:sz w:val="21"/>
                <w:szCs w:val="21"/>
              </w:rPr>
              <w:t>非上市公司：</w:t>
            </w:r>
            <w:r>
              <w:rPr>
                <w:rFonts w:hint="eastAsia" w:ascii="宋体" w:hAnsi="宋体" w:eastAsia="宋体" w:cs="宋体"/>
                <w:color w:val="auto"/>
                <w:kern w:val="0"/>
                <w:sz w:val="21"/>
                <w:szCs w:val="21"/>
              </w:rPr>
              <w:t>提交由注册会计师事务所出具的经审计的财务审计报告（如有）或提交企业内部财务报表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应包括资产负债表、利润及利润分配表、现金流量表（非必要条件）、其他附注财务报表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。均需加盖公司公章。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color w:val="auto"/>
                <w:sz w:val="21"/>
                <w:szCs w:val="21"/>
              </w:rPr>
            </w:pPr>
            <w:r>
              <w:rPr>
                <w:rFonts w:hint="eastAsia"/>
                <w:color w:val="auto"/>
                <w:sz w:val="21"/>
                <w:szCs w:val="21"/>
              </w:rPr>
              <w:t>4</w:t>
            </w:r>
          </w:p>
        </w:tc>
        <w:tc>
          <w:tcPr>
            <w:tcW w:w="2596" w:type="dxa"/>
            <w:vAlign w:val="center"/>
          </w:tcPr>
          <w:p>
            <w:pPr>
              <w:spacing w:line="360" w:lineRule="auto"/>
              <w:jc w:val="center"/>
              <w:rPr>
                <w:color w:val="auto"/>
                <w:sz w:val="21"/>
                <w:szCs w:val="21"/>
              </w:rPr>
            </w:pPr>
            <w:r>
              <w:rPr>
                <w:rFonts w:hint="eastAsia" w:ascii="宋体" w:hAnsi="宋体" w:eastAsia="宋体" w:cs="宋体"/>
                <w:color w:val="auto"/>
                <w:kern w:val="0"/>
                <w:sz w:val="21"/>
                <w:szCs w:val="21"/>
              </w:rPr>
              <w:t>企业经营状况及履约情况承诺书</w:t>
            </w:r>
          </w:p>
        </w:tc>
        <w:tc>
          <w:tcPr>
            <w:tcW w:w="2830" w:type="dxa"/>
          </w:tcPr>
          <w:p>
            <w:pPr>
              <w:widowControl/>
              <w:spacing w:before="100" w:beforeAutospacing="1" w:after="100" w:afterAutospacing="1"/>
              <w:jc w:val="left"/>
              <w:rPr>
                <w:color w:val="auto"/>
                <w:sz w:val="21"/>
                <w:szCs w:val="21"/>
              </w:rPr>
            </w:pPr>
            <w:r>
              <w:rPr>
                <w:rFonts w:hint="eastAsia" w:ascii="宋体" w:hAnsi="宋体" w:eastAsia="宋体" w:cs="宋体"/>
                <w:color w:val="auto"/>
                <w:kern w:val="0"/>
                <w:sz w:val="21"/>
                <w:szCs w:val="21"/>
              </w:rPr>
              <w:t>没有处于被责令停业，投标资格被取消，财产被接管、冻结，破产状态；</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在最近三年内没有骗取中标和严重违约及重大事故或服务质量问题。</w:t>
            </w:r>
          </w:p>
        </w:tc>
        <w:tc>
          <w:tcPr>
            <w:tcW w:w="3827" w:type="dxa"/>
          </w:tcPr>
          <w:p>
            <w:pPr>
              <w:spacing w:line="360" w:lineRule="auto"/>
              <w:rPr>
                <w:color w:val="auto"/>
                <w:sz w:val="21"/>
                <w:szCs w:val="21"/>
              </w:rPr>
            </w:pPr>
            <w:r>
              <w:rPr>
                <w:rFonts w:hint="eastAsia" w:ascii="宋体" w:hAnsi="宋体" w:eastAsia="宋体" w:cs="宋体"/>
                <w:color w:val="auto"/>
                <w:kern w:val="0"/>
                <w:sz w:val="21"/>
                <w:szCs w:val="21"/>
              </w:rPr>
              <w:t>需提供加盖法人公章或法定代表人签字</w:t>
            </w:r>
            <w:r>
              <w:rPr>
                <w:rFonts w:ascii="宋体" w:hAnsi="宋体" w:eastAsia="宋体" w:cs="宋体"/>
                <w:color w:val="auto"/>
                <w:kern w:val="0"/>
                <w:sz w:val="21"/>
                <w:szCs w:val="21"/>
              </w:rPr>
              <w:t>/</w:t>
            </w:r>
            <w:r>
              <w:rPr>
                <w:rFonts w:hint="eastAsia" w:ascii="宋体" w:hAnsi="宋体" w:eastAsia="宋体" w:cs="宋体"/>
                <w:color w:val="auto"/>
                <w:kern w:val="0"/>
                <w:sz w:val="21"/>
                <w:szCs w:val="21"/>
              </w:rPr>
              <w:t>盖章的承诺书证明</w:t>
            </w:r>
            <w:r>
              <w:rPr>
                <w:rFonts w:hint="eastAsia" w:ascii="宋体" w:hAnsi="宋体" w:eastAsia="宋体" w:cs="宋体"/>
                <w:b/>
                <w:bCs/>
                <w:color w:val="auto"/>
                <w:kern w:val="0"/>
                <w:sz w:val="21"/>
                <w:szCs w:val="21"/>
              </w:rPr>
              <w:t>（格式见附件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color w:val="auto"/>
                <w:sz w:val="21"/>
                <w:szCs w:val="21"/>
              </w:rPr>
            </w:pPr>
            <w:r>
              <w:rPr>
                <w:rFonts w:hint="eastAsia"/>
                <w:color w:val="auto"/>
                <w:sz w:val="21"/>
                <w:szCs w:val="21"/>
              </w:rPr>
              <w:t>5</w:t>
            </w:r>
          </w:p>
        </w:tc>
        <w:tc>
          <w:tcPr>
            <w:tcW w:w="2596" w:type="dxa"/>
            <w:vAlign w:val="center"/>
          </w:tcPr>
          <w:p>
            <w:pPr>
              <w:spacing w:line="360" w:lineRule="auto"/>
              <w:jc w:val="center"/>
              <w:rPr>
                <w:color w:val="auto"/>
                <w:sz w:val="21"/>
                <w:szCs w:val="21"/>
              </w:rPr>
            </w:pPr>
            <w:r>
              <w:rPr>
                <w:rFonts w:hint="eastAsia" w:ascii="宋体" w:hAnsi="宋体" w:eastAsia="宋体" w:cs="宋体"/>
                <w:color w:val="auto"/>
                <w:kern w:val="0"/>
                <w:sz w:val="21"/>
                <w:szCs w:val="21"/>
              </w:rPr>
              <w:t>法人代表授权书</w:t>
            </w:r>
            <w:r>
              <w:rPr>
                <w:rFonts w:hint="eastAsia" w:ascii="宋体" w:hAnsi="宋体" w:eastAsia="宋体" w:cs="宋体"/>
                <w:b/>
                <w:bCs/>
                <w:color w:val="auto"/>
                <w:kern w:val="0"/>
                <w:sz w:val="21"/>
                <w:szCs w:val="21"/>
              </w:rPr>
              <w:t>（格式见附件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及身份证复印件</w:t>
            </w:r>
          </w:p>
        </w:tc>
        <w:tc>
          <w:tcPr>
            <w:tcW w:w="2830" w:type="dxa"/>
          </w:tcPr>
          <w:p>
            <w:pPr>
              <w:spacing w:line="360" w:lineRule="auto"/>
              <w:rPr>
                <w:color w:val="auto"/>
                <w:sz w:val="21"/>
                <w:szCs w:val="21"/>
              </w:rPr>
            </w:pPr>
            <w:r>
              <w:rPr>
                <w:rFonts w:hint="eastAsia" w:ascii="宋体" w:hAnsi="宋体" w:eastAsia="宋体" w:cs="宋体"/>
                <w:color w:val="auto"/>
                <w:kern w:val="0"/>
                <w:sz w:val="21"/>
                <w:szCs w:val="21"/>
              </w:rPr>
              <w:t>提供有效的法人代表授权书及身份证复印件（投标人企业法人代表直接签署招标文件则可不填写此表，但要提供法人代表身份证复印件并加盖公司公章）。</w:t>
            </w:r>
          </w:p>
        </w:tc>
        <w:tc>
          <w:tcPr>
            <w:tcW w:w="3827" w:type="dxa"/>
          </w:tcPr>
          <w:p>
            <w:pPr>
              <w:spacing w:line="360" w:lineRule="auto"/>
              <w:rPr>
                <w:color w:val="auto"/>
                <w:sz w:val="21"/>
                <w:szCs w:val="21"/>
              </w:rPr>
            </w:pPr>
            <w:r>
              <w:rPr>
                <w:rFonts w:hint="eastAsia" w:ascii="宋体" w:hAnsi="宋体" w:eastAsia="宋体" w:cs="宋体"/>
                <w:color w:val="auto"/>
                <w:kern w:val="0"/>
                <w:sz w:val="21"/>
                <w:szCs w:val="21"/>
              </w:rPr>
              <w:t>法人参与本项目：</w:t>
            </w:r>
            <w:r>
              <w:rPr>
                <w:rFonts w:hint="eastAsia" w:ascii="宋体" w:hAnsi="宋体" w:eastAsia="宋体" w:cs="宋体"/>
                <w:b/>
                <w:bCs/>
                <w:color w:val="auto"/>
                <w:kern w:val="0"/>
                <w:sz w:val="21"/>
                <w:szCs w:val="21"/>
              </w:rPr>
              <w:t>提供法人代表身份证复印件并加盖公司公章</w:t>
            </w:r>
            <w:r>
              <w:rPr>
                <w:rFonts w:hint="eastAsia" w:ascii="宋体" w:hAnsi="宋体" w:eastAsia="宋体" w:cs="宋体"/>
                <w:color w:val="auto"/>
                <w:kern w:val="0"/>
                <w:sz w:val="21"/>
                <w:szCs w:val="21"/>
              </w:rPr>
              <w:t>；非法人参与本项目：</w:t>
            </w:r>
            <w:r>
              <w:rPr>
                <w:rFonts w:hint="eastAsia" w:ascii="宋体" w:hAnsi="宋体" w:eastAsia="宋体" w:cs="宋体"/>
                <w:b/>
                <w:bCs/>
                <w:color w:val="auto"/>
                <w:kern w:val="0"/>
                <w:sz w:val="21"/>
                <w:szCs w:val="21"/>
              </w:rPr>
              <w:t>提供被授权人本人身份证复印件及法人代表授权书（须法人及被授权人双方签字）</w:t>
            </w:r>
            <w:r>
              <w:rPr>
                <w:rFonts w:hint="eastAsia" w:ascii="宋体" w:hAnsi="宋体" w:eastAsia="宋体" w:cs="宋体"/>
                <w:color w:val="auto"/>
                <w:kern w:val="0"/>
                <w:sz w:val="21"/>
                <w:szCs w:val="21"/>
              </w:rPr>
              <w:t>并加盖公司公章。</w:t>
            </w:r>
          </w:p>
        </w:tc>
      </w:tr>
    </w:tbl>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注：</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、投标人不满足上述资格条件中的任一条，其投标将被拒绝。</w:t>
      </w:r>
    </w:p>
    <w:p>
      <w:pPr>
        <w:spacing w:line="360" w:lineRule="auto"/>
        <w:rPr>
          <w:rFonts w:ascii="宋体" w:hAnsi="宋体" w:eastAsia="宋体" w:cs="宋体"/>
          <w:color w:val="auto"/>
          <w:kern w:val="0"/>
          <w:sz w:val="21"/>
          <w:szCs w:val="21"/>
        </w:rPr>
      </w:pPr>
      <w:r>
        <w:rPr>
          <w:rFonts w:ascii="宋体" w:hAnsi="宋体" w:eastAsia="宋体" w:cs="宋体"/>
          <w:color w:val="auto"/>
          <w:kern w:val="0"/>
          <w:sz w:val="21"/>
          <w:szCs w:val="21"/>
        </w:rPr>
        <w:t>2</w:t>
      </w:r>
      <w:r>
        <w:rPr>
          <w:rFonts w:hint="eastAsia" w:ascii="宋体" w:hAnsi="宋体" w:eastAsia="宋体" w:cs="宋体"/>
          <w:color w:val="auto"/>
          <w:kern w:val="0"/>
          <w:sz w:val="21"/>
          <w:szCs w:val="21"/>
        </w:rPr>
        <w:t>、确保以上提交资料的文字清晰、可辨认。</w:t>
      </w:r>
    </w:p>
    <w:p>
      <w:pPr>
        <w:spacing w:line="360" w:lineRule="auto"/>
        <w:rPr>
          <w:rFonts w:ascii="宋体" w:hAnsi="宋体" w:eastAsia="宋体" w:cs="宋体"/>
          <w:color w:val="auto"/>
          <w:kern w:val="0"/>
          <w:sz w:val="21"/>
          <w:szCs w:val="21"/>
        </w:rPr>
      </w:pPr>
      <w:r>
        <w:rPr>
          <w:rFonts w:ascii="宋体" w:hAnsi="宋体" w:eastAsia="宋体" w:cs="宋体"/>
          <w:color w:val="auto"/>
          <w:kern w:val="0"/>
          <w:sz w:val="21"/>
          <w:szCs w:val="21"/>
        </w:rPr>
        <w:t>3</w:t>
      </w:r>
      <w:r>
        <w:rPr>
          <w:rFonts w:hint="eastAsia" w:ascii="宋体" w:hAnsi="宋体" w:eastAsia="宋体" w:cs="宋体"/>
          <w:color w:val="auto"/>
          <w:kern w:val="0"/>
          <w:sz w:val="21"/>
          <w:szCs w:val="21"/>
        </w:rPr>
        <w:t>、除附件</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中要求提供的文件外，可以另外提供投标人认为有必要的其他资质文件。</w:t>
      </w:r>
      <w:r>
        <w:rPr>
          <w:rFonts w:ascii="宋体" w:hAnsi="宋体" w:eastAsia="宋体" w:cs="宋体"/>
          <w:color w:val="auto"/>
          <w:kern w:val="0"/>
          <w:sz w:val="21"/>
          <w:szCs w:val="21"/>
        </w:rPr>
        <w:t xml:space="preserve"> </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法定代表人证明书及</w:t>
      </w:r>
      <w:r>
        <w:rPr>
          <w:rFonts w:hint="eastAsia" w:ascii="宋体" w:hAnsi="宋体" w:eastAsia="宋体" w:cs="宋体"/>
          <w:b/>
          <w:bCs/>
          <w:color w:val="auto"/>
          <w:kern w:val="0"/>
          <w:sz w:val="21"/>
          <w:szCs w:val="21"/>
        </w:rPr>
        <w:t>法人代表授权书</w:t>
      </w:r>
      <w:r>
        <w:rPr>
          <w:rFonts w:ascii="宋体" w:hAnsi="宋体" w:eastAsia="宋体" w:cs="宋体"/>
          <w:color w:val="auto"/>
          <w:kern w:val="0"/>
          <w:sz w:val="21"/>
          <w:szCs w:val="21"/>
        </w:rPr>
        <w:t xml:space="preserve"> </w:t>
      </w:r>
    </w:p>
    <w:p>
      <w:pPr>
        <w:pStyle w:val="2"/>
        <w:spacing w:line="360" w:lineRule="auto"/>
        <w:rPr>
          <w:color w:val="auto"/>
          <w:sz w:val="21"/>
          <w:szCs w:val="21"/>
        </w:rPr>
      </w:pPr>
      <w:r>
        <w:rPr>
          <w:rFonts w:hint="eastAsia"/>
          <w:color w:val="auto"/>
          <w:sz w:val="21"/>
          <w:szCs w:val="21"/>
        </w:rPr>
        <w:t>请投标人附上法定代表人证明书和法定代表人授权委托书。法定代表人授权委托书需提供法定代表人和被授权人身份证复印件</w:t>
      </w:r>
      <w:r>
        <w:rPr>
          <w:rFonts w:hint="eastAsia"/>
          <w:color w:val="auto"/>
          <w:sz w:val="21"/>
          <w:szCs w:val="21"/>
          <w:highlight w:val="yellow"/>
          <w:lang w:eastAsia="zh-CN"/>
        </w:rPr>
        <w:t>（正反面）</w:t>
      </w:r>
      <w:r>
        <w:rPr>
          <w:rFonts w:hint="eastAsia"/>
          <w:color w:val="auto"/>
          <w:sz w:val="21"/>
          <w:szCs w:val="21"/>
        </w:rPr>
        <w:t>。</w:t>
      </w:r>
    </w:p>
    <w:p>
      <w:pPr>
        <w:tabs>
          <w:tab w:val="left" w:pos="8364"/>
        </w:tabs>
        <w:snapToGrid w:val="0"/>
        <w:spacing w:line="360" w:lineRule="auto"/>
        <w:ind w:right="-57"/>
        <w:jc w:val="both"/>
        <w:rPr>
          <w:rFonts w:ascii="宋体"/>
          <w:b/>
          <w:color w:val="auto"/>
          <w:sz w:val="21"/>
          <w:szCs w:val="21"/>
        </w:rPr>
      </w:pPr>
    </w:p>
    <w:p>
      <w:pPr>
        <w:tabs>
          <w:tab w:val="left" w:pos="8364"/>
        </w:tabs>
        <w:snapToGrid w:val="0"/>
        <w:spacing w:line="360" w:lineRule="auto"/>
        <w:ind w:right="-57"/>
        <w:jc w:val="center"/>
        <w:rPr>
          <w:rFonts w:eastAsia="黑体"/>
          <w:color w:val="auto"/>
          <w:sz w:val="21"/>
          <w:szCs w:val="21"/>
        </w:rPr>
      </w:pPr>
      <w:r>
        <w:rPr>
          <w:rFonts w:hint="eastAsia" w:ascii="宋体"/>
          <w:b/>
          <w:color w:val="auto"/>
          <w:sz w:val="21"/>
          <w:szCs w:val="21"/>
        </w:rPr>
        <w:t>法定代表人身份证明书</w:t>
      </w:r>
    </w:p>
    <w:p>
      <w:pPr>
        <w:snapToGrid w:val="0"/>
        <w:spacing w:line="600" w:lineRule="atLeast"/>
        <w:rPr>
          <w:color w:val="auto"/>
          <w:sz w:val="21"/>
          <w:szCs w:val="21"/>
        </w:rPr>
      </w:pPr>
      <w:r>
        <w:rPr>
          <w:rFonts w:hint="eastAsia" w:ascii="宋体"/>
          <w:color w:val="auto"/>
          <w:sz w:val="21"/>
          <w:szCs w:val="21"/>
        </w:rPr>
        <w:t>致：</w:t>
      </w:r>
      <w:r>
        <w:rPr>
          <w:rFonts w:hint="eastAsia" w:ascii="宋体"/>
          <w:color w:val="auto"/>
          <w:sz w:val="21"/>
          <w:szCs w:val="21"/>
          <w:lang w:eastAsia="zh-CN"/>
        </w:rPr>
        <w:t>中车广东轨道交通车辆有限公司</w:t>
      </w:r>
    </w:p>
    <w:p>
      <w:pPr>
        <w:tabs>
          <w:tab w:val="left" w:pos="8364"/>
        </w:tabs>
        <w:snapToGrid w:val="0"/>
        <w:spacing w:line="360" w:lineRule="auto"/>
        <w:ind w:right="-57"/>
        <w:rPr>
          <w:color w:val="auto"/>
          <w:sz w:val="21"/>
          <w:szCs w:val="21"/>
        </w:rPr>
      </w:pPr>
    </w:p>
    <w:p>
      <w:pPr>
        <w:tabs>
          <w:tab w:val="left" w:pos="8364"/>
        </w:tabs>
        <w:snapToGrid w:val="0"/>
        <w:spacing w:line="360" w:lineRule="auto"/>
        <w:ind w:right="-57"/>
        <w:rPr>
          <w:color w:val="auto"/>
          <w:sz w:val="21"/>
          <w:szCs w:val="21"/>
        </w:rPr>
      </w:pPr>
      <w:r>
        <w:rPr>
          <w:rFonts w:hint="eastAsia"/>
          <w:color w:val="auto"/>
          <w:sz w:val="21"/>
          <w:szCs w:val="21"/>
        </w:rPr>
        <w:t xml:space="preserve"> </w:t>
      </w:r>
      <w:r>
        <w:rPr>
          <w:rFonts w:hint="eastAsia"/>
          <w:color w:val="auto"/>
          <w:sz w:val="21"/>
          <w:szCs w:val="21"/>
          <w:u w:val="single"/>
        </w:rPr>
        <w:t xml:space="preserve">           </w:t>
      </w:r>
      <w:r>
        <w:rPr>
          <w:rFonts w:hint="eastAsia"/>
          <w:color w:val="auto"/>
          <w:sz w:val="21"/>
          <w:szCs w:val="21"/>
        </w:rPr>
        <w:t>在我公司任</w:t>
      </w:r>
      <w:r>
        <w:rPr>
          <w:rFonts w:hint="eastAsia"/>
          <w:color w:val="auto"/>
          <w:sz w:val="21"/>
          <w:szCs w:val="21"/>
          <w:u w:val="single"/>
        </w:rPr>
        <w:t>　　　　</w:t>
      </w:r>
      <w:r>
        <w:rPr>
          <w:rFonts w:hint="eastAsia"/>
          <w:color w:val="auto"/>
          <w:sz w:val="21"/>
          <w:szCs w:val="21"/>
        </w:rPr>
        <w:t>，为我单位的法定代表人，特此证明。</w:t>
      </w:r>
    </w:p>
    <w:p>
      <w:pPr>
        <w:snapToGrid w:val="0"/>
        <w:spacing w:line="600" w:lineRule="atLeast"/>
        <w:rPr>
          <w:color w:val="auto"/>
          <w:sz w:val="21"/>
          <w:szCs w:val="21"/>
        </w:rPr>
      </w:pPr>
    </w:p>
    <w:p>
      <w:pPr>
        <w:tabs>
          <w:tab w:val="left" w:pos="8364"/>
        </w:tabs>
        <w:snapToGrid w:val="0"/>
        <w:spacing w:line="360" w:lineRule="exact"/>
        <w:ind w:right="-58"/>
        <w:rPr>
          <w:rFonts w:ascii="宋体"/>
          <w:color w:val="auto"/>
          <w:sz w:val="21"/>
          <w:szCs w:val="21"/>
        </w:rPr>
      </w:pPr>
      <w:r>
        <w:rPr>
          <w:rFonts w:hint="eastAsia"/>
          <w:color w:val="auto"/>
          <w:sz w:val="21"/>
          <w:szCs w:val="21"/>
        </w:rPr>
        <w:t xml:space="preserve">            　　　　　</w:t>
      </w:r>
      <w:r>
        <w:rPr>
          <w:rFonts w:hint="eastAsia" w:ascii="宋体"/>
          <w:color w:val="auto"/>
          <w:sz w:val="21"/>
          <w:szCs w:val="21"/>
        </w:rPr>
        <w:t>投标人名称：</w:t>
      </w:r>
      <w:r>
        <w:rPr>
          <w:rFonts w:ascii="宋体"/>
          <w:color w:val="auto"/>
          <w:sz w:val="21"/>
          <w:szCs w:val="21"/>
          <w:u w:val="single" w:color="000000"/>
        </w:rPr>
        <w:t xml:space="preserve">     </w:t>
      </w:r>
      <w:r>
        <w:rPr>
          <w:rFonts w:hint="eastAsia" w:ascii="宋体"/>
          <w:color w:val="auto"/>
          <w:sz w:val="21"/>
          <w:szCs w:val="21"/>
          <w:u w:val="single" w:color="000000"/>
        </w:rPr>
        <w:t xml:space="preserve">（公章）       </w:t>
      </w:r>
      <w:r>
        <w:rPr>
          <w:rFonts w:ascii="宋体"/>
          <w:color w:val="auto"/>
          <w:sz w:val="21"/>
          <w:szCs w:val="21"/>
        </w:rPr>
        <w:t>.</w:t>
      </w:r>
    </w:p>
    <w:p>
      <w:pPr>
        <w:tabs>
          <w:tab w:val="left" w:pos="8364"/>
        </w:tabs>
        <w:snapToGrid w:val="0"/>
        <w:spacing w:line="360" w:lineRule="exact"/>
        <w:ind w:right="-58"/>
        <w:rPr>
          <w:rFonts w:ascii="宋体"/>
          <w:color w:val="auto"/>
          <w:sz w:val="21"/>
          <w:szCs w:val="21"/>
        </w:rPr>
      </w:pPr>
    </w:p>
    <w:p>
      <w:pPr>
        <w:tabs>
          <w:tab w:val="left" w:pos="8364"/>
        </w:tabs>
        <w:snapToGrid w:val="0"/>
        <w:spacing w:line="360" w:lineRule="auto"/>
        <w:ind w:right="-57"/>
        <w:rPr>
          <w:color w:val="auto"/>
          <w:sz w:val="21"/>
          <w:szCs w:val="21"/>
        </w:rPr>
      </w:pPr>
      <w:r>
        <w:rPr>
          <w:rFonts w:ascii="宋体"/>
          <w:color w:val="auto"/>
          <w:sz w:val="21"/>
          <w:szCs w:val="21"/>
        </w:rPr>
        <w:t xml:space="preserve">  </w:t>
      </w:r>
      <w:r>
        <w:rPr>
          <w:rFonts w:hint="eastAsia"/>
          <w:color w:val="auto"/>
          <w:sz w:val="21"/>
          <w:szCs w:val="21"/>
        </w:rPr>
        <w:t xml:space="preserve">                     日期：</w:t>
      </w:r>
      <w:r>
        <w:rPr>
          <w:rFonts w:hint="eastAsia"/>
          <w:color w:val="auto"/>
          <w:sz w:val="21"/>
          <w:szCs w:val="21"/>
          <w:u w:val="single"/>
        </w:rPr>
        <w:t xml:space="preserve">                  </w:t>
      </w:r>
    </w:p>
    <w:p>
      <w:pPr>
        <w:widowControl/>
        <w:spacing w:before="100" w:beforeAutospacing="1" w:after="100" w:afterAutospacing="1"/>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rPr>
        <w:t>法人代表授权书</w:t>
      </w:r>
    </w:p>
    <w:p>
      <w:pPr>
        <w:pStyle w:val="2"/>
        <w:spacing w:line="360" w:lineRule="auto"/>
        <w:rPr>
          <w:rFonts w:hAnsi="宋体"/>
          <w:snapToGrid w:val="0"/>
          <w:color w:val="auto"/>
        </w:rPr>
      </w:pPr>
      <w:r>
        <w:rPr>
          <w:rFonts w:hint="eastAsia"/>
          <w:color w:val="auto"/>
          <w:sz w:val="21"/>
        </w:rPr>
        <w:t xml:space="preserve">本人 </w:t>
      </w:r>
      <w:r>
        <w:rPr>
          <w:rFonts w:hint="eastAsia"/>
          <w:color w:val="auto"/>
          <w:sz w:val="21"/>
          <w:u w:val="single"/>
        </w:rPr>
        <w:t>[姓名]</w:t>
      </w:r>
      <w:r>
        <w:rPr>
          <w:rFonts w:hint="eastAsia"/>
          <w:color w:val="auto"/>
          <w:sz w:val="21"/>
        </w:rPr>
        <w:t xml:space="preserve"> 系</w:t>
      </w:r>
      <w:r>
        <w:rPr>
          <w:rFonts w:hint="eastAsia"/>
          <w:color w:val="auto"/>
          <w:sz w:val="21"/>
          <w:u w:val="single"/>
        </w:rPr>
        <w:t xml:space="preserve"> [投标人名称] </w:t>
      </w:r>
      <w:r>
        <w:rPr>
          <w:rFonts w:hint="eastAsia"/>
          <w:color w:val="auto"/>
          <w:sz w:val="21"/>
        </w:rPr>
        <w:t>的法定代表人，现授权委托</w:t>
      </w:r>
      <w:r>
        <w:rPr>
          <w:rFonts w:hint="eastAsia"/>
          <w:color w:val="auto"/>
          <w:sz w:val="21"/>
          <w:u w:val="single"/>
        </w:rPr>
        <w:t xml:space="preserve"> [单位/部门名称] </w:t>
      </w:r>
      <w:r>
        <w:rPr>
          <w:rFonts w:hint="eastAsia"/>
          <w:color w:val="auto"/>
          <w:sz w:val="21"/>
        </w:rPr>
        <w:t>的</w:t>
      </w:r>
      <w:r>
        <w:rPr>
          <w:rFonts w:hint="eastAsia"/>
          <w:color w:val="auto"/>
          <w:sz w:val="21"/>
          <w:u w:val="single"/>
        </w:rPr>
        <w:t xml:space="preserve">      [姓名]</w:t>
      </w:r>
      <w:r>
        <w:rPr>
          <w:rFonts w:hint="eastAsia"/>
          <w:color w:val="auto"/>
          <w:sz w:val="21"/>
        </w:rPr>
        <w:t>为我公司代理人，以本公司的名义参加</w:t>
      </w:r>
      <w:r>
        <w:rPr>
          <w:rFonts w:hint="eastAsia"/>
          <w:color w:val="auto"/>
          <w:sz w:val="21"/>
          <w:u w:val="single"/>
        </w:rPr>
        <w:t xml:space="preserve"> [项目编号]、 [项目名称]</w:t>
      </w:r>
      <w:r>
        <w:rPr>
          <w:rFonts w:hint="eastAsia"/>
          <w:color w:val="auto"/>
          <w:sz w:val="21"/>
        </w:rPr>
        <w:t>的投标、澄清、谈判及签约活动。代理人在此活动过程中签署一切文件和处理与之有关的一切事务，均为代表本公司的行为，与本人的行为具有同等的法律效力。</w:t>
      </w:r>
    </w:p>
    <w:p>
      <w:pPr>
        <w:pStyle w:val="2"/>
        <w:spacing w:line="360" w:lineRule="auto"/>
        <w:rPr>
          <w:color w:val="auto"/>
          <w:sz w:val="21"/>
        </w:rPr>
      </w:pPr>
      <w:r>
        <w:rPr>
          <w:rFonts w:hint="eastAsia"/>
          <w:color w:val="auto"/>
          <w:sz w:val="21"/>
        </w:rPr>
        <w:t>本公司将承担代理人行为的全部法律责任和后果。</w:t>
      </w:r>
    </w:p>
    <w:p>
      <w:pPr>
        <w:pStyle w:val="2"/>
        <w:spacing w:line="360" w:lineRule="auto"/>
        <w:rPr>
          <w:color w:val="auto"/>
        </w:rPr>
      </w:pPr>
      <w:r>
        <w:rPr>
          <w:rFonts w:hint="eastAsia"/>
          <w:color w:val="auto"/>
          <w:sz w:val="21"/>
        </w:rPr>
        <w:t>本授权书于      年    月    日签字生效，特此声明。</w:t>
      </w:r>
    </w:p>
    <w:p>
      <w:pPr>
        <w:tabs>
          <w:tab w:val="left" w:pos="8364"/>
        </w:tabs>
        <w:snapToGrid w:val="0"/>
        <w:spacing w:line="240" w:lineRule="atLeast"/>
        <w:ind w:right="-57" w:firstLine="600"/>
        <w:rPr>
          <w:color w:val="auto"/>
        </w:rPr>
      </w:pPr>
    </w:p>
    <w:p>
      <w:pPr>
        <w:tabs>
          <w:tab w:val="left" w:pos="8364"/>
        </w:tabs>
        <w:snapToGrid w:val="0"/>
        <w:spacing w:line="240" w:lineRule="atLeast"/>
        <w:ind w:right="-57" w:firstLine="600"/>
        <w:rPr>
          <w:color w:val="auto"/>
        </w:rPr>
      </w:pPr>
    </w:p>
    <w:p>
      <w:pPr>
        <w:tabs>
          <w:tab w:val="left" w:pos="8364"/>
        </w:tabs>
        <w:snapToGrid w:val="0"/>
        <w:spacing w:line="360" w:lineRule="auto"/>
        <w:ind w:left="-2" w:right="-57" w:firstLine="540"/>
        <w:rPr>
          <w:color w:val="auto"/>
          <w:u w:val="single" w:color="000000"/>
        </w:rPr>
      </w:pPr>
      <w:r>
        <w:rPr>
          <w:rFonts w:hint="eastAsia"/>
          <w:color w:val="auto"/>
        </w:rPr>
        <w:t>法定代表人签字或盖章：</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单位名称：（盖章）     </w:t>
      </w:r>
      <w:r>
        <w:rPr>
          <w:rFonts w:hint="eastAsia"/>
          <w:color w:val="auto"/>
          <w:u w:val="single" w:color="000000"/>
        </w:rPr>
        <w:t xml:space="preserve">               </w:t>
      </w:r>
    </w:p>
    <w:p>
      <w:pPr>
        <w:tabs>
          <w:tab w:val="left" w:pos="8364"/>
        </w:tabs>
        <w:snapToGrid w:val="0"/>
        <w:spacing w:line="360" w:lineRule="auto"/>
        <w:ind w:right="-57" w:firstLine="540"/>
        <w:rPr>
          <w:color w:val="auto"/>
          <w:u w:val="single" w:color="000000"/>
        </w:rPr>
      </w:pPr>
    </w:p>
    <w:p>
      <w:pPr>
        <w:tabs>
          <w:tab w:val="left" w:pos="8364"/>
        </w:tabs>
        <w:snapToGrid w:val="0"/>
        <w:spacing w:line="360" w:lineRule="auto"/>
        <w:ind w:right="-57" w:firstLine="540"/>
        <w:rPr>
          <w:color w:val="auto"/>
          <w:u w:val="single" w:color="000000"/>
        </w:rPr>
      </w:pPr>
      <w:r>
        <w:rPr>
          <w:rFonts w:hint="eastAsia"/>
          <w:color w:val="auto"/>
        </w:rPr>
        <w:t xml:space="preserve">被授权人签字：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单位名称：（盖章）</w:t>
      </w:r>
      <w:r>
        <w:rPr>
          <w:rFonts w:hint="eastAsia"/>
          <w:color w:val="auto"/>
          <w:u w:val="single" w:color="000000"/>
        </w:rPr>
        <w:t xml:space="preserve">               </w:t>
      </w:r>
    </w:p>
    <w:p>
      <w:pPr>
        <w:spacing w:line="360" w:lineRule="auto"/>
        <w:rPr>
          <w:color w:val="auto"/>
          <w:sz w:val="21"/>
          <w:szCs w:val="21"/>
        </w:rPr>
      </w:pPr>
    </w:p>
    <w:p>
      <w:pPr>
        <w:spacing w:line="360" w:lineRule="auto"/>
        <w:rPr>
          <w:color w:val="auto"/>
          <w:sz w:val="21"/>
          <w:szCs w:val="21"/>
        </w:rPr>
      </w:pPr>
    </w:p>
    <w:p>
      <w:pPr>
        <w:spacing w:line="360" w:lineRule="auto"/>
        <w:rPr>
          <w:color w:val="auto"/>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：企业经营状况及履约情况承诺书</w:t>
      </w:r>
      <w:r>
        <w:rPr>
          <w:rFonts w:ascii="宋体" w:hAnsi="宋体" w:eastAsia="宋体" w:cs="宋体"/>
          <w:color w:val="auto"/>
          <w:kern w:val="0"/>
          <w:sz w:val="21"/>
          <w:szCs w:val="21"/>
        </w:rPr>
        <w:t xml:space="preserve"> </w:t>
      </w:r>
    </w:p>
    <w:p>
      <w:pPr>
        <w:widowControl/>
        <w:spacing w:before="100" w:beforeAutospacing="1" w:after="100" w:afterAutospacing="1" w:line="360" w:lineRule="auto"/>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企业经营状况及履约情况承诺书</w:t>
      </w:r>
      <w:r>
        <w:rPr>
          <w:rFonts w:ascii="宋体" w:hAnsi="宋体" w:eastAsia="宋体" w:cs="宋体"/>
          <w:color w:val="auto"/>
          <w:kern w:val="0"/>
          <w:sz w:val="21"/>
          <w:szCs w:val="21"/>
        </w:rPr>
        <w:t xml:space="preserve"> </w:t>
      </w:r>
    </w:p>
    <w:p>
      <w:pPr>
        <w:widowControl/>
        <w:spacing w:before="100" w:beforeAutospacing="1" w:after="100" w:afterAutospacing="1" w:line="360" w:lineRule="auto"/>
        <w:ind w:firstLine="480"/>
        <w:rPr>
          <w:rFonts w:ascii="宋体" w:hAnsi="宋体" w:eastAsia="宋体" w:cs="宋体"/>
          <w:color w:val="auto"/>
          <w:kern w:val="0"/>
          <w:sz w:val="21"/>
          <w:szCs w:val="21"/>
        </w:rPr>
      </w:pPr>
      <w:r>
        <w:rPr>
          <w:rFonts w:hint="eastAsia" w:ascii="宋体" w:hAnsi="宋体" w:eastAsia="宋体" w:cs="宋体"/>
          <w:color w:val="auto"/>
          <w:kern w:val="0"/>
          <w:sz w:val="21"/>
          <w:szCs w:val="21"/>
        </w:rPr>
        <w:t>本公司自成立以来，没有处于被责令停业、投标资格被取消、财产被接管或冻结、破产状态；在最近三年内没有骗取中标、严重违约、犯罪记录、重大事故或服务质量问题。</w:t>
      </w:r>
    </w:p>
    <w:p>
      <w:pPr>
        <w:widowControl/>
        <w:spacing w:before="100" w:beforeAutospacing="1" w:after="100" w:afterAutospacing="1" w:line="360" w:lineRule="auto"/>
        <w:ind w:firstLine="480"/>
        <w:rPr>
          <w:rFonts w:ascii="宋体" w:hAnsi="宋体" w:eastAsia="宋体" w:cs="宋体"/>
          <w:color w:val="auto"/>
          <w:kern w:val="0"/>
          <w:sz w:val="21"/>
          <w:szCs w:val="21"/>
        </w:rPr>
      </w:pPr>
      <w:r>
        <w:rPr>
          <w:rFonts w:hint="eastAsia" w:ascii="宋体" w:hAnsi="宋体" w:eastAsia="宋体" w:cs="宋体"/>
          <w:color w:val="auto"/>
          <w:kern w:val="0"/>
          <w:sz w:val="21"/>
          <w:szCs w:val="21"/>
        </w:rPr>
        <w:t>特此声明。</w:t>
      </w: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投标人（加盖公章）：</w:t>
      </w: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jc w:val="left"/>
        <w:textAlignment w:val="auto"/>
        <w:rPr>
          <w:rFonts w:hint="eastAsia" w:ascii="宋体" w:hAnsi="宋体" w:eastAsia="宋体" w:cs="宋体"/>
          <w:b/>
          <w:bCs/>
          <w:color w:val="auto"/>
          <w:kern w:val="0"/>
          <w:sz w:val="21"/>
          <w:szCs w:val="21"/>
        </w:rPr>
      </w:pP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jc w:val="left"/>
        <w:textAlignment w:val="auto"/>
        <w:rPr>
          <w:rFonts w:ascii="宋体" w:hAnsi="宋体" w:eastAsia="宋体" w:cs="宋体"/>
          <w:color w:val="auto"/>
          <w:kern w:val="0"/>
          <w:sz w:val="21"/>
          <w:szCs w:val="21"/>
        </w:rPr>
      </w:pPr>
      <w:bookmarkStart w:id="0" w:name="_GoBack"/>
      <w:bookmarkEnd w:id="0"/>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b/>
          <w:bCs/>
          <w:color w:val="auto"/>
          <w:kern w:val="0"/>
          <w:sz w:val="21"/>
          <w:szCs w:val="21"/>
        </w:rPr>
        <w:t>：项目概况</w:t>
      </w:r>
    </w:p>
    <w:p>
      <w:pPr>
        <w:pStyle w:val="7"/>
        <w:keepNext w:val="0"/>
        <w:keepLines w:val="0"/>
        <w:pageBreakBefore w:val="0"/>
        <w:numPr>
          <w:ilvl w:val="0"/>
          <w:numId w:val="2"/>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宋体" w:hAnsi="宋体"/>
          <w:color w:val="auto"/>
          <w:sz w:val="21"/>
          <w:szCs w:val="21"/>
        </w:rPr>
      </w:pPr>
      <w:r>
        <w:rPr>
          <w:rFonts w:hint="eastAsia" w:ascii="宋体" w:hAnsi="宋体"/>
          <w:color w:val="auto"/>
          <w:sz w:val="21"/>
          <w:szCs w:val="21"/>
        </w:rPr>
        <w:t>项目概况</w:t>
      </w: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项目名称：</w:t>
      </w:r>
      <w:r>
        <w:rPr>
          <w:rFonts w:hint="eastAsia"/>
          <w:color w:val="auto"/>
          <w:sz w:val="21"/>
          <w:szCs w:val="21"/>
          <w:lang w:eastAsia="zh-CN"/>
        </w:rPr>
        <w:t>公司</w:t>
      </w:r>
      <w:r>
        <w:rPr>
          <w:rFonts w:hint="eastAsia"/>
          <w:color w:val="auto"/>
          <w:sz w:val="21"/>
          <w:szCs w:val="21"/>
          <w:lang w:val="en-US" w:eastAsia="zh-CN"/>
        </w:rPr>
        <w:t>保安服务承包</w:t>
      </w:r>
      <w:r>
        <w:rPr>
          <w:rFonts w:hint="default"/>
          <w:color w:val="auto"/>
          <w:sz w:val="21"/>
          <w:szCs w:val="21"/>
          <w:lang w:val="zh-CN"/>
        </w:rPr>
        <w:t>　</w:t>
      </w: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数    量：</w:t>
      </w:r>
      <w:r>
        <w:rPr>
          <w:rFonts w:hint="eastAsia"/>
          <w:color w:val="auto"/>
          <w:sz w:val="21"/>
          <w:szCs w:val="21"/>
          <w:lang w:val="en-US" w:eastAsia="zh-CN"/>
        </w:rPr>
        <w:t>49人</w:t>
      </w: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报    价：</w:t>
      </w:r>
      <w:r>
        <w:rPr>
          <w:rFonts w:hint="eastAsia"/>
          <w:color w:val="auto"/>
          <w:sz w:val="21"/>
          <w:szCs w:val="21"/>
          <w:lang w:eastAsia="zh-CN"/>
        </w:rPr>
        <w:t>（例：</w:t>
      </w:r>
      <w:r>
        <w:rPr>
          <w:rFonts w:hint="eastAsia"/>
          <w:color w:val="auto"/>
          <w:sz w:val="21"/>
          <w:szCs w:val="21"/>
        </w:rPr>
        <w:t>包含所有服务价格并含增值税。</w:t>
      </w:r>
      <w:r>
        <w:rPr>
          <w:rFonts w:hint="eastAsia"/>
          <w:color w:val="auto"/>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left="0" w:leftChars="0" w:right="0" w:rightChars="0" w:firstLine="420" w:firstLineChars="200"/>
        <w:jc w:val="left"/>
        <w:textAlignment w:val="auto"/>
        <w:outlineLvl w:val="9"/>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服务商负责组建驻甲方保安队，并向甲方提供保安队组织架构；选派出的保安员实行24小时三班轮岗制。保障公司区域内的人员、财产安全，维护公司正常的工作</w:t>
      </w:r>
      <w:r>
        <w:rPr>
          <w:rFonts w:hint="eastAsia" w:ascii="仿宋_GB2312" w:hAnsi="Arial" w:eastAsia="仿宋_GB2312" w:cs="Arial"/>
          <w:sz w:val="28"/>
          <w:szCs w:val="28"/>
          <w:lang w:eastAsia="zh-CN"/>
        </w:rPr>
        <w:t>、</w:t>
      </w:r>
      <w:r>
        <w:rPr>
          <w:rFonts w:hint="eastAsia" w:ascii="宋体" w:hAnsi="宋体" w:eastAsia="宋体" w:cs="Times New Roman"/>
          <w:color w:val="auto"/>
          <w:kern w:val="0"/>
          <w:sz w:val="21"/>
          <w:szCs w:val="21"/>
          <w:lang w:val="en-US" w:eastAsia="zh-CN" w:bidi="ar-SA"/>
        </w:rPr>
        <w:t>生活秩序，处理与保安工作相关的事项。投标时提供详细的管理策划书。制定保安服务方案，方案内容主要包括以下内容：1)人员配备；2)规章制度、实施措施；3)日常管理；4)岗位职责、5)服务内容（包括服务承诺及人员管理、专业培训等各方面）；6)突发事故的处理预案；7)违约责任的承担与赔偿；8)特殊岗位必须要有上岗证或资格证；9)其他。</w:t>
      </w:r>
    </w:p>
    <w:p>
      <w:pPr>
        <w:keepNext w:val="0"/>
        <w:keepLines w:val="0"/>
        <w:pageBreakBefore w:val="0"/>
        <w:kinsoku/>
        <w:wordWrap/>
        <w:overflowPunct/>
        <w:topLinePunct w:val="0"/>
        <w:autoSpaceDE/>
        <w:autoSpaceDN/>
        <w:bidi w:val="0"/>
        <w:adjustRightInd w:val="0"/>
        <w:snapToGrid w:val="0"/>
        <w:spacing w:beforeAutospacing="0" w:afterAutospacing="0" w:line="360" w:lineRule="auto"/>
        <w:textAlignment w:val="auto"/>
        <w:rPr>
          <w:rFonts w:hint="eastAsia"/>
          <w:color w:val="auto"/>
          <w:sz w:val="21"/>
          <w:szCs w:val="21"/>
          <w:lang w:eastAsia="zh-CN"/>
        </w:rPr>
      </w:pPr>
    </w:p>
    <w:p>
      <w:pPr>
        <w:keepNext w:val="0"/>
        <w:keepLines w:val="0"/>
        <w:pageBreakBefore w:val="0"/>
        <w:kinsoku/>
        <w:wordWrap/>
        <w:overflowPunct/>
        <w:topLinePunct w:val="0"/>
        <w:autoSpaceDE/>
        <w:autoSpaceDN/>
        <w:bidi w:val="0"/>
        <w:adjustRightInd w:val="0"/>
        <w:snapToGrid w:val="0"/>
        <w:spacing w:beforeAutospacing="0" w:afterAutospacing="0" w:line="360" w:lineRule="auto"/>
        <w:textAlignment w:val="auto"/>
        <w:rPr>
          <w:color w:val="auto"/>
          <w:sz w:val="21"/>
          <w:szCs w:val="21"/>
        </w:rPr>
      </w:pP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交货地点：</w:t>
      </w:r>
      <w:r>
        <w:rPr>
          <w:rFonts w:hint="eastAsia"/>
          <w:color w:val="auto"/>
          <w:sz w:val="21"/>
          <w:szCs w:val="21"/>
          <w:lang w:eastAsia="zh-CN"/>
        </w:rPr>
        <w:t>中车广东轨道交通车辆有限</w:t>
      </w:r>
      <w:r>
        <w:rPr>
          <w:rFonts w:hint="eastAsia"/>
          <w:color w:val="auto"/>
          <w:sz w:val="21"/>
          <w:szCs w:val="21"/>
        </w:rPr>
        <w:t>公司内指定地点</w:t>
      </w:r>
    </w:p>
    <w:p>
      <w:pPr>
        <w:pStyle w:val="13"/>
        <w:keepNext w:val="0"/>
        <w:keepLines w:val="0"/>
        <w:pageBreakBefore w:val="0"/>
        <w:numPr>
          <w:ilvl w:val="1"/>
          <w:numId w:val="3"/>
        </w:numPr>
        <w:kinsoku/>
        <w:wordWrap/>
        <w:overflowPunct/>
        <w:topLinePunct w:val="0"/>
        <w:autoSpaceDE/>
        <w:autoSpaceDN/>
        <w:bidi w:val="0"/>
        <w:adjustRightInd w:val="0"/>
        <w:snapToGrid w:val="0"/>
        <w:spacing w:beforeAutospacing="0" w:afterAutospacing="0" w:line="360" w:lineRule="auto"/>
        <w:ind w:firstLineChars="0"/>
        <w:textAlignment w:val="auto"/>
        <w:rPr>
          <w:rFonts w:ascii="宋体" w:hAnsi="宋体" w:eastAsia="宋体" w:cs="Times New Roman"/>
          <w:color w:val="auto"/>
          <w:kern w:val="0"/>
          <w:sz w:val="21"/>
          <w:szCs w:val="21"/>
        </w:rPr>
      </w:pPr>
      <w:r>
        <w:rPr>
          <w:rFonts w:hint="eastAsia" w:ascii="宋体" w:hAnsi="宋体" w:eastAsia="宋体" w:cs="Times New Roman"/>
          <w:color w:val="auto"/>
          <w:kern w:val="0"/>
          <w:sz w:val="21"/>
          <w:szCs w:val="21"/>
        </w:rPr>
        <w:t>服务周期</w:t>
      </w:r>
      <w:r>
        <w:rPr>
          <w:rFonts w:hint="eastAsia" w:ascii="宋体" w:hAnsi="宋体" w:eastAsia="宋体" w:cs="Times New Roman"/>
          <w:color w:val="auto"/>
          <w:kern w:val="0"/>
          <w:sz w:val="21"/>
          <w:szCs w:val="21"/>
          <w:lang w:val="en-US" w:eastAsia="zh-CN"/>
        </w:rPr>
        <w:t>/到货时间</w:t>
      </w:r>
      <w:r>
        <w:rPr>
          <w:rFonts w:hint="eastAsia" w:ascii="宋体" w:hAnsi="宋体" w:eastAsia="宋体" w:cs="Times New Roman"/>
          <w:color w:val="auto"/>
          <w:kern w:val="0"/>
          <w:sz w:val="21"/>
          <w:szCs w:val="21"/>
        </w:rPr>
        <w:t>：</w:t>
      </w:r>
      <w:r>
        <w:rPr>
          <w:rFonts w:hint="eastAsia" w:ascii="宋体" w:hAnsi="宋体" w:eastAsia="宋体" w:cs="Times New Roman"/>
          <w:color w:val="auto"/>
          <w:kern w:val="0"/>
          <w:sz w:val="21"/>
          <w:szCs w:val="21"/>
          <w:lang w:val="en-US" w:eastAsia="zh-CN"/>
        </w:rPr>
        <w:t>2019年8月16日至2020年8月15日</w:t>
      </w: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用途说明：</w:t>
      </w:r>
      <w:r>
        <w:rPr>
          <w:rFonts w:hint="eastAsia"/>
          <w:color w:val="auto"/>
          <w:sz w:val="21"/>
          <w:szCs w:val="21"/>
          <w:lang w:eastAsia="zh-CN"/>
        </w:rPr>
        <w:t>公司保安服务</w:t>
      </w:r>
    </w:p>
    <w:p>
      <w:pPr>
        <w:widowControl/>
        <w:spacing w:before="100" w:beforeAutospacing="1" w:after="100" w:afterAutospacing="1"/>
        <w:jc w:val="left"/>
        <w:rPr>
          <w:rFonts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b/>
          <w:bCs/>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5</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报名表</w:t>
      </w:r>
    </w:p>
    <w:p>
      <w:pPr>
        <w:spacing w:line="360" w:lineRule="auto"/>
        <w:jc w:val="center"/>
        <w:rPr>
          <w:rFonts w:ascii="Calibri" w:hAnsi="Calibri" w:eastAsia="宋体" w:cs="Times New Roman"/>
          <w:b/>
          <w:bCs/>
          <w:color w:val="auto"/>
          <w:sz w:val="21"/>
          <w:szCs w:val="21"/>
        </w:rPr>
      </w:pPr>
      <w:r>
        <w:rPr>
          <w:rFonts w:hint="eastAsia"/>
          <w:b/>
          <w:color w:val="auto"/>
          <w:sz w:val="21"/>
          <w:szCs w:val="21"/>
          <w:lang w:eastAsia="zh-CN"/>
        </w:rPr>
        <w:t>竞标</w:t>
      </w:r>
      <w:r>
        <w:rPr>
          <w:rFonts w:hint="eastAsia"/>
          <w:b/>
          <w:color w:val="auto"/>
          <w:sz w:val="21"/>
          <w:szCs w:val="21"/>
        </w:rPr>
        <w:t>报名</w:t>
      </w:r>
      <w:r>
        <w:rPr>
          <w:rFonts w:hint="eastAsia" w:ascii="Calibri" w:hAnsi="Calibri" w:eastAsia="宋体" w:cs="Times New Roman"/>
          <w:b/>
          <w:bCs/>
          <w:color w:val="auto"/>
          <w:sz w:val="21"/>
          <w:szCs w:val="21"/>
        </w:rPr>
        <w:t>表</w:t>
      </w:r>
    </w:p>
    <w:p>
      <w:pPr>
        <w:spacing w:line="360" w:lineRule="auto"/>
        <w:rPr>
          <w:rFonts w:ascii="Calibri" w:hAnsi="Calibri" w:eastAsia="宋体" w:cs="Times New Roman"/>
          <w:color w:val="auto"/>
          <w:sz w:val="21"/>
          <w:szCs w:val="21"/>
        </w:rPr>
      </w:pPr>
      <w:r>
        <w:rPr>
          <w:rFonts w:hint="eastAsia" w:ascii="Calibri" w:hAnsi="Calibri" w:eastAsia="宋体" w:cs="Times New Roman"/>
          <w:b/>
          <w:color w:val="auto"/>
          <w:sz w:val="21"/>
          <w:szCs w:val="21"/>
        </w:rPr>
        <w:t>公告编号：</w:t>
      </w:r>
      <w:r>
        <w:rPr>
          <w:rFonts w:hint="eastAsia" w:ascii="Calibri" w:hAnsi="Calibri" w:eastAsia="宋体" w:cs="Times New Roman"/>
          <w:b/>
          <w:color w:val="auto"/>
          <w:sz w:val="21"/>
          <w:szCs w:val="21"/>
          <w:lang w:val="en-US" w:eastAsia="zh-CN"/>
        </w:rPr>
        <w:t xml:space="preserve">               </w:t>
      </w:r>
      <w:r>
        <w:rPr>
          <w:rFonts w:hint="eastAsia" w:ascii="Calibri" w:hAnsi="Calibri" w:eastAsia="宋体" w:cs="Times New Roman"/>
          <w:b/>
          <w:color w:val="auto"/>
          <w:sz w:val="21"/>
          <w:szCs w:val="21"/>
        </w:rPr>
        <w:t xml:space="preserve">                  </w:t>
      </w:r>
      <w:r>
        <w:rPr>
          <w:rFonts w:hint="eastAsia"/>
          <w:b/>
          <w:color w:val="auto"/>
          <w:sz w:val="21"/>
          <w:szCs w:val="21"/>
        </w:rPr>
        <w:t>发布时间：</w:t>
      </w:r>
      <w:r>
        <w:rPr>
          <w:rFonts w:hint="eastAsia"/>
          <w:b/>
          <w:color w:val="auto"/>
          <w:sz w:val="21"/>
          <w:szCs w:val="21"/>
          <w:lang w:val="en-US" w:eastAsia="zh-CN"/>
        </w:rPr>
        <w:t xml:space="preserve">  </w:t>
      </w:r>
      <w:r>
        <w:rPr>
          <w:rFonts w:hint="eastAsia" w:ascii="Calibri" w:hAnsi="Calibri" w:eastAsia="宋体" w:cs="Times New Roman"/>
          <w:color w:val="auto"/>
          <w:sz w:val="21"/>
          <w:szCs w:val="21"/>
        </w:rPr>
        <w:t>年</w:t>
      </w:r>
      <w:r>
        <w:rPr>
          <w:rFonts w:hint="eastAsia" w:ascii="Calibri" w:hAnsi="Calibri" w:eastAsia="宋体" w:cs="Times New Roman"/>
          <w:color w:val="auto"/>
          <w:sz w:val="21"/>
          <w:szCs w:val="21"/>
          <w:lang w:val="en-US" w:eastAsia="zh-CN"/>
        </w:rPr>
        <w:t xml:space="preserve">  </w:t>
      </w:r>
      <w:r>
        <w:rPr>
          <w:rFonts w:hint="eastAsia" w:ascii="Calibri" w:hAnsi="Calibri" w:eastAsia="宋体" w:cs="Times New Roman"/>
          <w:color w:val="auto"/>
          <w:sz w:val="21"/>
          <w:szCs w:val="21"/>
        </w:rPr>
        <w:t>月</w:t>
      </w:r>
      <w:r>
        <w:rPr>
          <w:rFonts w:hint="eastAsia" w:ascii="Calibri" w:hAnsi="Calibri" w:eastAsia="宋体" w:cs="Times New Roman"/>
          <w:color w:val="auto"/>
          <w:sz w:val="21"/>
          <w:szCs w:val="21"/>
          <w:lang w:val="en-US" w:eastAsia="zh-CN"/>
        </w:rPr>
        <w:t xml:space="preserve">  </w:t>
      </w:r>
      <w:r>
        <w:rPr>
          <w:rFonts w:hint="eastAsia" w:ascii="Calibri" w:hAnsi="Calibri" w:eastAsia="宋体" w:cs="Times New Roman"/>
          <w:color w:val="auto"/>
          <w:sz w:val="21"/>
          <w:szCs w:val="21"/>
        </w:rPr>
        <w:t>日</w:t>
      </w:r>
    </w:p>
    <w:tbl>
      <w:tblPr>
        <w:tblStyle w:val="9"/>
        <w:tblW w:w="9813" w:type="dxa"/>
        <w:jc w:val="center"/>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593"/>
        <w:gridCol w:w="7"/>
        <w:gridCol w:w="1600"/>
        <w:gridCol w:w="1522"/>
        <w:gridCol w:w="1775"/>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40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项目名称</w:t>
            </w:r>
          </w:p>
        </w:tc>
        <w:tc>
          <w:tcPr>
            <w:tcW w:w="4722" w:type="dxa"/>
            <w:gridSpan w:val="4"/>
            <w:vAlign w:val="center"/>
          </w:tcPr>
          <w:p>
            <w:pPr>
              <w:widowControl/>
              <w:spacing w:before="100" w:beforeAutospacing="1" w:after="100" w:afterAutospacing="1" w:line="360" w:lineRule="auto"/>
              <w:ind w:left="34"/>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公司保安服务承包</w:t>
            </w:r>
          </w:p>
        </w:tc>
        <w:tc>
          <w:tcPr>
            <w:tcW w:w="177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采购方式</w:t>
            </w:r>
          </w:p>
        </w:tc>
        <w:tc>
          <w:tcPr>
            <w:tcW w:w="1911"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宋体"/>
                <w:color w:val="auto"/>
                <w:kern w:val="0"/>
                <w:sz w:val="21"/>
                <w:szCs w:val="21"/>
              </w:rPr>
              <w:t>公开</w:t>
            </w:r>
            <w:r>
              <w:rPr>
                <w:rFonts w:hint="eastAsia" w:ascii="宋体" w:hAnsi="宋体" w:eastAsia="宋体" w:cs="宋体"/>
                <w:color w:val="auto"/>
                <w:kern w:val="0"/>
                <w:sz w:val="21"/>
                <w:szCs w:val="21"/>
                <w:lang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jc w:val="center"/>
        </w:trPr>
        <w:tc>
          <w:tcPr>
            <w:tcW w:w="140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项目归属</w:t>
            </w:r>
          </w:p>
        </w:tc>
        <w:tc>
          <w:tcPr>
            <w:tcW w:w="4722" w:type="dxa"/>
            <w:gridSpan w:val="4"/>
            <w:vAlign w:val="center"/>
          </w:tcPr>
          <w:p>
            <w:pPr>
              <w:spacing w:line="360" w:lineRule="auto"/>
              <w:jc w:val="center"/>
              <w:rPr>
                <w:rFonts w:hint="eastAsia" w:ascii="宋体" w:hAnsi="宋体" w:eastAsia="宋体" w:cs="Times New Roman"/>
                <w:b/>
                <w:color w:val="auto"/>
                <w:sz w:val="21"/>
                <w:szCs w:val="21"/>
                <w:lang w:eastAsia="zh-CN"/>
              </w:rPr>
            </w:pPr>
            <w:r>
              <w:rPr>
                <w:rFonts w:hint="eastAsia" w:ascii="宋体" w:hAnsi="宋体" w:eastAsia="宋体" w:cs="Times New Roman"/>
                <w:b/>
                <w:color w:val="auto"/>
                <w:sz w:val="21"/>
                <w:szCs w:val="21"/>
                <w:lang w:eastAsia="zh-CN"/>
              </w:rPr>
              <w:t>无</w:t>
            </w:r>
          </w:p>
        </w:tc>
        <w:tc>
          <w:tcPr>
            <w:tcW w:w="177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使用单位</w:t>
            </w:r>
          </w:p>
        </w:tc>
        <w:tc>
          <w:tcPr>
            <w:tcW w:w="1911" w:type="dxa"/>
            <w:vAlign w:val="center"/>
          </w:tcPr>
          <w:p>
            <w:pPr>
              <w:spacing w:line="360" w:lineRule="auto"/>
              <w:jc w:val="center"/>
              <w:rPr>
                <w:rFonts w:hint="eastAsia" w:ascii="宋体" w:hAnsi="宋体" w:eastAsia="宋体" w:cs="Times New Roman"/>
                <w:b/>
                <w:color w:val="auto"/>
                <w:sz w:val="21"/>
                <w:szCs w:val="21"/>
              </w:rPr>
            </w:pPr>
            <w:r>
              <w:rPr>
                <w:rFonts w:hint="eastAsia" w:ascii="宋体" w:hAnsi="宋体" w:eastAsia="宋体" w:cs="Times New Roman"/>
                <w:b w:val="0"/>
                <w:bCs/>
                <w:color w:val="auto"/>
                <w:sz w:val="21"/>
                <w:szCs w:val="21"/>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40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采购项目负责人</w:t>
            </w:r>
          </w:p>
        </w:tc>
        <w:tc>
          <w:tcPr>
            <w:tcW w:w="1600" w:type="dxa"/>
            <w:gridSpan w:val="2"/>
            <w:vAlign w:val="center"/>
          </w:tcPr>
          <w:p>
            <w:pPr>
              <w:spacing w:line="360" w:lineRule="auto"/>
              <w:jc w:val="center"/>
              <w:rPr>
                <w:rFonts w:hint="eastAsia" w:ascii="宋体" w:hAnsi="宋体" w:eastAsia="宋体" w:cs="Times New Roman"/>
                <w:color w:val="auto"/>
                <w:sz w:val="21"/>
                <w:szCs w:val="21"/>
                <w:lang w:eastAsia="zh-CN"/>
              </w:rPr>
            </w:pPr>
            <w:r>
              <w:rPr>
                <w:rFonts w:hint="eastAsia" w:ascii="宋体" w:hAnsi="宋体" w:eastAsia="宋体" w:cs="Times New Roman"/>
                <w:color w:val="auto"/>
                <w:sz w:val="21"/>
                <w:szCs w:val="21"/>
                <w:lang w:eastAsia="zh-CN"/>
              </w:rPr>
              <w:t>刘竞</w:t>
            </w:r>
          </w:p>
        </w:tc>
        <w:tc>
          <w:tcPr>
            <w:tcW w:w="1600"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lang w:eastAsia="zh-CN"/>
              </w:rPr>
              <w:t>竞标</w:t>
            </w:r>
            <w:r>
              <w:rPr>
                <w:rFonts w:hint="eastAsia" w:ascii="宋体" w:hAnsi="宋体" w:eastAsia="宋体" w:cs="Times New Roman"/>
                <w:b/>
                <w:color w:val="auto"/>
                <w:sz w:val="21"/>
                <w:szCs w:val="21"/>
              </w:rPr>
              <w:t>项目</w:t>
            </w:r>
          </w:p>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负责人</w:t>
            </w:r>
          </w:p>
        </w:tc>
        <w:tc>
          <w:tcPr>
            <w:tcW w:w="1522" w:type="dxa"/>
            <w:vAlign w:val="center"/>
          </w:tcPr>
          <w:p>
            <w:pPr>
              <w:spacing w:line="360" w:lineRule="auto"/>
              <w:jc w:val="center"/>
              <w:rPr>
                <w:rFonts w:hint="eastAsia" w:ascii="宋体" w:hAnsi="宋体" w:eastAsia="宋体" w:cs="Times New Roman"/>
                <w:b/>
                <w:color w:val="auto"/>
                <w:sz w:val="21"/>
                <w:szCs w:val="21"/>
                <w:lang w:eastAsia="zh-CN"/>
              </w:rPr>
            </w:pPr>
            <w:r>
              <w:rPr>
                <w:rFonts w:hint="eastAsia" w:ascii="宋体" w:hAnsi="宋体" w:eastAsia="宋体" w:cs="Times New Roman"/>
                <w:b/>
                <w:color w:val="auto"/>
                <w:sz w:val="21"/>
                <w:szCs w:val="21"/>
                <w:lang w:eastAsia="zh-CN"/>
              </w:rPr>
              <w:t>李淼</w:t>
            </w:r>
          </w:p>
        </w:tc>
        <w:tc>
          <w:tcPr>
            <w:tcW w:w="177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技术负责人</w:t>
            </w:r>
          </w:p>
        </w:tc>
        <w:tc>
          <w:tcPr>
            <w:tcW w:w="1911" w:type="dxa"/>
            <w:vAlign w:val="center"/>
          </w:tcPr>
          <w:p>
            <w:pPr>
              <w:spacing w:line="360" w:lineRule="auto"/>
              <w:jc w:val="center"/>
              <w:rPr>
                <w:rFonts w:hint="eastAsia" w:ascii="宋体" w:hAnsi="宋体" w:eastAsia="宋体" w:cs="Times New Roman"/>
                <w:b/>
                <w:color w:val="auto"/>
                <w:sz w:val="21"/>
                <w:szCs w:val="21"/>
                <w:lang w:eastAsia="zh-CN"/>
              </w:rPr>
            </w:pPr>
            <w:r>
              <w:rPr>
                <w:rFonts w:hint="eastAsia" w:ascii="宋体" w:hAnsi="宋体" w:eastAsia="宋体" w:cs="Times New Roman"/>
                <w:b/>
                <w:color w:val="auto"/>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2998"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潜在投标人名称</w:t>
            </w:r>
          </w:p>
        </w:tc>
        <w:tc>
          <w:tcPr>
            <w:tcW w:w="1607"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拟投标项目</w:t>
            </w:r>
          </w:p>
        </w:tc>
        <w:tc>
          <w:tcPr>
            <w:tcW w:w="1522"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投标联系人</w:t>
            </w:r>
          </w:p>
        </w:tc>
        <w:tc>
          <w:tcPr>
            <w:tcW w:w="177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联系电话</w:t>
            </w:r>
          </w:p>
        </w:tc>
        <w:tc>
          <w:tcPr>
            <w:tcW w:w="1911"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2998" w:type="dxa"/>
            <w:gridSpan w:val="2"/>
            <w:vAlign w:val="center"/>
          </w:tcPr>
          <w:p>
            <w:pPr>
              <w:spacing w:line="360" w:lineRule="auto"/>
              <w:jc w:val="center"/>
              <w:rPr>
                <w:rFonts w:hint="eastAsia" w:ascii="仿宋_GB2312" w:hAnsi="宋体" w:eastAsia="仿宋_GB2312" w:cs="Times New Roman"/>
                <w:color w:val="auto"/>
                <w:sz w:val="22"/>
                <w:szCs w:val="22"/>
                <w:lang w:eastAsia="zh-CN"/>
              </w:rPr>
            </w:pPr>
          </w:p>
        </w:tc>
        <w:tc>
          <w:tcPr>
            <w:tcW w:w="1607" w:type="dxa"/>
            <w:gridSpan w:val="2"/>
            <w:vAlign w:val="center"/>
          </w:tcPr>
          <w:p>
            <w:pPr>
              <w:spacing w:line="360" w:lineRule="auto"/>
              <w:jc w:val="center"/>
              <w:rPr>
                <w:rFonts w:hint="eastAsia" w:ascii="仿宋_GB2312" w:hAnsi="宋体" w:eastAsia="仿宋_GB2312" w:cs="Times New Roman"/>
                <w:color w:val="auto"/>
                <w:sz w:val="22"/>
                <w:szCs w:val="22"/>
                <w:lang w:eastAsia="zh-CN"/>
              </w:rPr>
            </w:pPr>
          </w:p>
        </w:tc>
        <w:tc>
          <w:tcPr>
            <w:tcW w:w="1522" w:type="dxa"/>
            <w:vAlign w:val="center"/>
          </w:tcPr>
          <w:p>
            <w:pPr>
              <w:spacing w:line="360" w:lineRule="auto"/>
              <w:jc w:val="center"/>
              <w:rPr>
                <w:rFonts w:hint="eastAsia" w:ascii="仿宋_GB2312" w:hAnsi="宋体" w:eastAsia="仿宋_GB2312" w:cs="Times New Roman"/>
                <w:color w:val="auto"/>
                <w:sz w:val="22"/>
                <w:szCs w:val="22"/>
                <w:lang w:eastAsia="zh-CN"/>
              </w:rPr>
            </w:pPr>
          </w:p>
        </w:tc>
        <w:tc>
          <w:tcPr>
            <w:tcW w:w="1775" w:type="dxa"/>
            <w:vAlign w:val="center"/>
          </w:tcPr>
          <w:p>
            <w:pPr>
              <w:spacing w:line="360" w:lineRule="auto"/>
              <w:jc w:val="center"/>
              <w:rPr>
                <w:rFonts w:hint="eastAsia" w:ascii="仿宋_GB2312" w:hAnsi="宋体" w:eastAsia="仿宋_GB2312" w:cs="Times New Roman"/>
                <w:color w:val="auto"/>
                <w:sz w:val="22"/>
                <w:szCs w:val="22"/>
                <w:lang w:val="en-US" w:eastAsia="zh-CN"/>
              </w:rPr>
            </w:pPr>
          </w:p>
        </w:tc>
        <w:tc>
          <w:tcPr>
            <w:tcW w:w="1911" w:type="dxa"/>
            <w:vAlign w:val="center"/>
          </w:tcPr>
          <w:p>
            <w:pPr>
              <w:spacing w:line="360" w:lineRule="auto"/>
              <w:jc w:val="center"/>
              <w:rPr>
                <w:rFonts w:hint="eastAsia" w:ascii="仿宋_GB2312" w:hAnsi="宋体" w:eastAsia="仿宋_GB2312" w:cs="Times New Roman"/>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2998" w:type="dxa"/>
            <w:gridSpan w:val="2"/>
            <w:vAlign w:val="center"/>
          </w:tcPr>
          <w:p>
            <w:pPr>
              <w:spacing w:line="360" w:lineRule="auto"/>
              <w:jc w:val="center"/>
              <w:rPr>
                <w:rFonts w:hint="eastAsia" w:ascii="仿宋_GB2312" w:hAnsi="宋体" w:eastAsia="仿宋_GB2312" w:cs="Times New Roman"/>
                <w:color w:val="auto"/>
                <w:sz w:val="22"/>
                <w:szCs w:val="22"/>
                <w:lang w:eastAsia="zh-CN"/>
              </w:rPr>
            </w:pPr>
          </w:p>
        </w:tc>
        <w:tc>
          <w:tcPr>
            <w:tcW w:w="1607" w:type="dxa"/>
            <w:gridSpan w:val="2"/>
            <w:vAlign w:val="center"/>
          </w:tcPr>
          <w:p>
            <w:pPr>
              <w:spacing w:line="360" w:lineRule="auto"/>
              <w:jc w:val="center"/>
              <w:rPr>
                <w:rFonts w:hint="eastAsia" w:ascii="仿宋_GB2312" w:hAnsi="宋体" w:eastAsia="仿宋_GB2312" w:cs="Times New Roman"/>
                <w:color w:val="auto"/>
                <w:sz w:val="22"/>
                <w:szCs w:val="22"/>
                <w:lang w:eastAsia="zh-CN"/>
              </w:rPr>
            </w:pPr>
          </w:p>
        </w:tc>
        <w:tc>
          <w:tcPr>
            <w:tcW w:w="1522" w:type="dxa"/>
            <w:vAlign w:val="center"/>
          </w:tcPr>
          <w:p>
            <w:pPr>
              <w:spacing w:line="360" w:lineRule="auto"/>
              <w:jc w:val="center"/>
              <w:rPr>
                <w:rFonts w:ascii="仿宋_GB2312" w:hAnsi="宋体" w:eastAsia="仿宋_GB2312" w:cs="Times New Roman"/>
                <w:color w:val="auto"/>
                <w:sz w:val="22"/>
                <w:szCs w:val="22"/>
              </w:rPr>
            </w:pPr>
          </w:p>
        </w:tc>
        <w:tc>
          <w:tcPr>
            <w:tcW w:w="1775" w:type="dxa"/>
            <w:vAlign w:val="center"/>
          </w:tcPr>
          <w:p>
            <w:pPr>
              <w:spacing w:line="360" w:lineRule="auto"/>
              <w:jc w:val="center"/>
              <w:rPr>
                <w:rFonts w:hint="eastAsia" w:ascii="仿宋_GB2312" w:hAnsi="宋体" w:eastAsia="仿宋_GB2312" w:cs="Times New Roman"/>
                <w:color w:val="auto"/>
                <w:sz w:val="22"/>
                <w:szCs w:val="22"/>
                <w:lang w:val="en-US" w:eastAsia="zh-CN"/>
              </w:rPr>
            </w:pPr>
          </w:p>
        </w:tc>
        <w:tc>
          <w:tcPr>
            <w:tcW w:w="1911" w:type="dxa"/>
            <w:vAlign w:val="center"/>
          </w:tcPr>
          <w:p>
            <w:pPr>
              <w:spacing w:line="360" w:lineRule="auto"/>
              <w:jc w:val="center"/>
              <w:rPr>
                <w:rFonts w:ascii="仿宋_GB2312" w:hAnsi="宋体" w:eastAsia="仿宋_GB2312"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2998" w:type="dxa"/>
            <w:gridSpan w:val="2"/>
            <w:vAlign w:val="center"/>
          </w:tcPr>
          <w:p>
            <w:pPr>
              <w:spacing w:line="360" w:lineRule="auto"/>
              <w:jc w:val="center"/>
              <w:rPr>
                <w:rFonts w:hint="eastAsia" w:ascii="仿宋_GB2312" w:hAnsi="宋体" w:eastAsia="仿宋_GB2312" w:cs="Times New Roman"/>
                <w:color w:val="auto"/>
                <w:sz w:val="22"/>
                <w:szCs w:val="22"/>
                <w:lang w:eastAsia="zh-CN"/>
              </w:rPr>
            </w:pPr>
          </w:p>
        </w:tc>
        <w:tc>
          <w:tcPr>
            <w:tcW w:w="1607" w:type="dxa"/>
            <w:gridSpan w:val="2"/>
            <w:vAlign w:val="center"/>
          </w:tcPr>
          <w:p>
            <w:pPr>
              <w:spacing w:line="360" w:lineRule="auto"/>
              <w:jc w:val="center"/>
              <w:rPr>
                <w:rFonts w:hint="eastAsia" w:ascii="仿宋_GB2312" w:hAnsi="宋体" w:eastAsia="仿宋_GB2312" w:cs="Times New Roman"/>
                <w:color w:val="auto"/>
                <w:sz w:val="22"/>
                <w:szCs w:val="22"/>
                <w:lang w:eastAsia="zh-CN"/>
              </w:rPr>
            </w:pPr>
          </w:p>
        </w:tc>
        <w:tc>
          <w:tcPr>
            <w:tcW w:w="1522" w:type="dxa"/>
            <w:vAlign w:val="center"/>
          </w:tcPr>
          <w:p>
            <w:pPr>
              <w:spacing w:line="360" w:lineRule="auto"/>
              <w:jc w:val="center"/>
              <w:rPr>
                <w:rFonts w:hint="eastAsia" w:ascii="仿宋_GB2312" w:hAnsi="宋体" w:eastAsia="仿宋_GB2312" w:cs="Times New Roman"/>
                <w:color w:val="auto"/>
                <w:sz w:val="22"/>
                <w:szCs w:val="22"/>
                <w:lang w:eastAsia="zh-CN"/>
              </w:rPr>
            </w:pPr>
          </w:p>
        </w:tc>
        <w:tc>
          <w:tcPr>
            <w:tcW w:w="1775" w:type="dxa"/>
            <w:vAlign w:val="center"/>
          </w:tcPr>
          <w:p>
            <w:pPr>
              <w:spacing w:line="360" w:lineRule="auto"/>
              <w:jc w:val="center"/>
              <w:rPr>
                <w:rFonts w:hint="eastAsia" w:ascii="仿宋_GB2312" w:hAnsi="宋体" w:eastAsia="仿宋_GB2312" w:cs="Times New Roman"/>
                <w:color w:val="auto"/>
                <w:sz w:val="22"/>
                <w:szCs w:val="22"/>
                <w:lang w:val="en-US" w:eastAsia="zh-CN"/>
              </w:rPr>
            </w:pPr>
          </w:p>
        </w:tc>
        <w:tc>
          <w:tcPr>
            <w:tcW w:w="1911" w:type="dxa"/>
            <w:vAlign w:val="center"/>
          </w:tcPr>
          <w:p>
            <w:pPr>
              <w:spacing w:line="360" w:lineRule="auto"/>
              <w:jc w:val="center"/>
              <w:rPr>
                <w:rFonts w:ascii="仿宋_GB2312" w:hAnsi="宋体" w:eastAsia="仿宋_GB2312"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2998" w:type="dxa"/>
            <w:gridSpan w:val="2"/>
            <w:vAlign w:val="center"/>
          </w:tcPr>
          <w:p>
            <w:pPr>
              <w:spacing w:line="360" w:lineRule="auto"/>
              <w:jc w:val="center"/>
              <w:rPr>
                <w:rFonts w:hint="eastAsia" w:ascii="仿宋_GB2312" w:hAnsi="宋体" w:eastAsia="仿宋_GB2312" w:cs="Times New Roman"/>
                <w:color w:val="auto"/>
                <w:sz w:val="22"/>
                <w:szCs w:val="22"/>
                <w:lang w:eastAsia="zh-CN"/>
              </w:rPr>
            </w:pPr>
          </w:p>
        </w:tc>
        <w:tc>
          <w:tcPr>
            <w:tcW w:w="1607" w:type="dxa"/>
            <w:gridSpan w:val="2"/>
            <w:vAlign w:val="center"/>
          </w:tcPr>
          <w:p>
            <w:pPr>
              <w:spacing w:line="360" w:lineRule="auto"/>
              <w:jc w:val="center"/>
              <w:rPr>
                <w:rFonts w:hint="eastAsia" w:ascii="仿宋_GB2312" w:hAnsi="宋体" w:eastAsia="仿宋_GB2312" w:cs="Times New Roman"/>
                <w:color w:val="auto"/>
                <w:sz w:val="22"/>
                <w:szCs w:val="22"/>
                <w:lang w:eastAsia="zh-CN"/>
              </w:rPr>
            </w:pPr>
          </w:p>
        </w:tc>
        <w:tc>
          <w:tcPr>
            <w:tcW w:w="1522" w:type="dxa"/>
            <w:vAlign w:val="center"/>
          </w:tcPr>
          <w:p>
            <w:pPr>
              <w:spacing w:line="360" w:lineRule="auto"/>
              <w:jc w:val="center"/>
              <w:rPr>
                <w:rFonts w:hint="eastAsia" w:ascii="仿宋_GB2312" w:hAnsi="宋体" w:eastAsia="仿宋_GB2312" w:cs="Times New Roman"/>
                <w:color w:val="auto"/>
                <w:sz w:val="22"/>
                <w:szCs w:val="22"/>
                <w:lang w:eastAsia="zh-CN"/>
              </w:rPr>
            </w:pPr>
          </w:p>
        </w:tc>
        <w:tc>
          <w:tcPr>
            <w:tcW w:w="1775" w:type="dxa"/>
            <w:vAlign w:val="center"/>
          </w:tcPr>
          <w:p>
            <w:pPr>
              <w:spacing w:line="360" w:lineRule="auto"/>
              <w:jc w:val="center"/>
              <w:rPr>
                <w:rFonts w:hint="eastAsia" w:ascii="仿宋_GB2312" w:hAnsi="宋体" w:eastAsia="仿宋_GB2312" w:cs="Times New Roman"/>
                <w:color w:val="auto"/>
                <w:sz w:val="22"/>
                <w:szCs w:val="22"/>
                <w:lang w:val="en-US" w:eastAsia="zh-CN"/>
              </w:rPr>
            </w:pPr>
          </w:p>
        </w:tc>
        <w:tc>
          <w:tcPr>
            <w:tcW w:w="1911" w:type="dxa"/>
            <w:vAlign w:val="center"/>
          </w:tcPr>
          <w:p>
            <w:pPr>
              <w:spacing w:line="360" w:lineRule="auto"/>
              <w:jc w:val="center"/>
              <w:rPr>
                <w:rFonts w:ascii="仿宋_GB2312" w:hAnsi="宋体" w:eastAsia="仿宋_GB2312" w:cs="Times New Roman"/>
                <w:color w:val="auto"/>
                <w:sz w:val="22"/>
                <w:szCs w:val="22"/>
              </w:rPr>
            </w:pPr>
          </w:p>
        </w:tc>
      </w:tr>
    </w:tbl>
    <w:p>
      <w:pPr>
        <w:spacing w:line="360" w:lineRule="auto"/>
        <w:rPr>
          <w:color w:val="auto"/>
          <w:sz w:val="21"/>
          <w:szCs w:val="21"/>
        </w:rPr>
      </w:pP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投标人</w:t>
      </w:r>
      <w:r>
        <w:rPr>
          <w:rFonts w:hint="eastAsia" w:ascii="宋体" w:hAnsi="宋体" w:eastAsia="宋体" w:cs="宋体"/>
          <w:color w:val="auto"/>
          <w:kern w:val="0"/>
          <w:sz w:val="21"/>
          <w:szCs w:val="21"/>
        </w:rPr>
        <w:t>（加盖公章）</w:t>
      </w:r>
      <w:r>
        <w:rPr>
          <w:rFonts w:hint="eastAsia"/>
          <w:color w:val="auto"/>
          <w:sz w:val="21"/>
          <w:szCs w:val="21"/>
        </w:rPr>
        <w:t>：</w:t>
      </w: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w:t>
      </w:r>
      <w:r>
        <w:rPr>
          <w:rFonts w:hint="eastAsia" w:ascii="宋体" w:hAnsi="宋体" w:eastAsia="宋体" w:cs="Times New Roman"/>
          <w:color w:val="auto"/>
          <w:sz w:val="21"/>
          <w:szCs w:val="21"/>
        </w:rPr>
        <w:t>年</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月</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日</w:t>
      </w:r>
    </w:p>
    <w:p>
      <w:pPr>
        <w:rPr>
          <w:color w:val="auto"/>
          <w:sz w:val="21"/>
          <w:szCs w:val="21"/>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永中黑体">
    <w:altName w:val="宋体"/>
    <w:panose1 w:val="00000000000000000000"/>
    <w:charset w:val="86"/>
    <w:family w:val="auto"/>
    <w:pitch w:val="default"/>
    <w:sig w:usb0="00000000" w:usb1="00000000" w:usb2="00000010" w:usb3="00000000" w:csb0="00040000" w:csb1="00000000"/>
  </w:font>
  <w:font w:name="Palatino Linotype">
    <w:panose1 w:val="02040502050505030304"/>
    <w:charset w:val="00"/>
    <w:family w:val="roman"/>
    <w:pitch w:val="default"/>
    <w:sig w:usb0="E0000287" w:usb1="40000013"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entury">
    <w:altName w:val="Nyala"/>
    <w:panose1 w:val="02040604050505020304"/>
    <w:charset w:val="00"/>
    <w:family w:val="roman"/>
    <w:pitch w:val="default"/>
    <w:sig w:usb0="00000000" w:usb1="00000000" w:usb2="00000000" w:usb3="00000000" w:csb0="2000009F" w:csb1="DFD70000"/>
  </w:font>
  <w:font w:name="新宋体">
    <w:panose1 w:val="02010609030101010101"/>
    <w:charset w:val="86"/>
    <w:family w:val="modern"/>
    <w:pitch w:val="default"/>
    <w:sig w:usb0="00000003" w:usb1="288F0000" w:usb2="00000006" w:usb3="00000000" w:csb0="00040001" w:csb1="00000000"/>
  </w:font>
  <w:font w:name="迷你繁启体">
    <w:altName w:val="宋体"/>
    <w:panose1 w:val="00000000000000000000"/>
    <w:charset w:val="86"/>
    <w:family w:val="auto"/>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Nyala">
    <w:panose1 w:val="02000504070300020003"/>
    <w:charset w:val="00"/>
    <w:family w:val="auto"/>
    <w:pitch w:val="default"/>
    <w:sig w:usb0="A000006F" w:usb1="00000000" w:usb2="00000800" w:usb3="00000000" w:csb0="00000093" w:csb1="00000000"/>
  </w:font>
  <w:font w:name="楷体">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009778"/>
    </w:sdtPr>
    <w:sdtContent>
      <w:sdt>
        <w:sdtPr>
          <w:id w:val="-1669238322"/>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1CF"/>
    <w:multiLevelType w:val="multilevel"/>
    <w:tmpl w:val="2C0611CF"/>
    <w:lvl w:ilvl="0" w:tentative="0">
      <w:start w:val="1"/>
      <w:numFmt w:val="decimal"/>
      <w:lvlText w:val="%1"/>
      <w:lvlJc w:val="left"/>
      <w:pPr>
        <w:ind w:left="425" w:hanging="425"/>
      </w:pPr>
    </w:lvl>
    <w:lvl w:ilvl="1" w:tentative="0">
      <w:start w:val="1"/>
      <w:numFmt w:val="decimal"/>
      <w:lvlText w:val="%1.%2"/>
      <w:lvlJc w:val="left"/>
      <w:pPr>
        <w:ind w:left="992" w:hanging="567"/>
      </w:pPr>
      <w:rPr>
        <w:color w:val="000000"/>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44B4742D"/>
    <w:multiLevelType w:val="multilevel"/>
    <w:tmpl w:val="44B4742D"/>
    <w:lvl w:ilvl="0" w:tentative="0">
      <w:start w:val="1"/>
      <w:numFmt w:val="decimal"/>
      <w:lvlText w:val="%1、"/>
      <w:lvlJc w:val="left"/>
      <w:pPr>
        <w:ind w:left="360" w:hanging="360"/>
      </w:pPr>
      <w:rPr>
        <w:rFonts w:hint="default"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A94401"/>
    <w:multiLevelType w:val="multilevel"/>
    <w:tmpl w:val="7CA94401"/>
    <w:lvl w:ilvl="0" w:tentative="0">
      <w:start w:val="1"/>
      <w:numFmt w:val="decimal"/>
      <w:lvlText w:val="%1"/>
      <w:lvlJc w:val="left"/>
      <w:pPr>
        <w:ind w:left="425" w:hanging="425"/>
      </w:pPr>
    </w:lvl>
    <w:lvl w:ilvl="1" w:tentative="0">
      <w:start w:val="1"/>
      <w:numFmt w:val="decimal"/>
      <w:lvlText w:val="%1.%2"/>
      <w:lvlJc w:val="left"/>
      <w:pPr>
        <w:ind w:left="992" w:hanging="567"/>
      </w:pPr>
      <w:rPr>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74"/>
    <w:rsid w:val="00055F52"/>
    <w:rsid w:val="00067504"/>
    <w:rsid w:val="001630C1"/>
    <w:rsid w:val="00217605"/>
    <w:rsid w:val="00264245"/>
    <w:rsid w:val="00324ADE"/>
    <w:rsid w:val="003452FA"/>
    <w:rsid w:val="00636B74"/>
    <w:rsid w:val="006B5F11"/>
    <w:rsid w:val="007F67DA"/>
    <w:rsid w:val="00903584"/>
    <w:rsid w:val="0094607B"/>
    <w:rsid w:val="00A25BEA"/>
    <w:rsid w:val="00A9086B"/>
    <w:rsid w:val="00AA08D8"/>
    <w:rsid w:val="00AF1C74"/>
    <w:rsid w:val="00B605E0"/>
    <w:rsid w:val="00C81307"/>
    <w:rsid w:val="00D00B75"/>
    <w:rsid w:val="00D03161"/>
    <w:rsid w:val="00E00DD3"/>
    <w:rsid w:val="00E351CB"/>
    <w:rsid w:val="00EA6D3A"/>
    <w:rsid w:val="00F029BD"/>
    <w:rsid w:val="00F7268B"/>
    <w:rsid w:val="00F92DD8"/>
    <w:rsid w:val="00FA77FA"/>
    <w:rsid w:val="00FF2E79"/>
    <w:rsid w:val="02D2475E"/>
    <w:rsid w:val="0C397F5C"/>
    <w:rsid w:val="102431FE"/>
    <w:rsid w:val="23E2220C"/>
    <w:rsid w:val="319B1B09"/>
    <w:rsid w:val="397958D8"/>
    <w:rsid w:val="402F1913"/>
    <w:rsid w:val="41677663"/>
    <w:rsid w:val="485C232C"/>
    <w:rsid w:val="4C704620"/>
    <w:rsid w:val="4E5259F4"/>
    <w:rsid w:val="54894866"/>
    <w:rsid w:val="585A2B76"/>
    <w:rsid w:val="59EF2CAD"/>
    <w:rsid w:val="610C57DC"/>
    <w:rsid w:val="62B65D56"/>
    <w:rsid w:val="6A245D32"/>
    <w:rsid w:val="77A27113"/>
    <w:rsid w:val="7B353B11"/>
    <w:rsid w:val="7BF371D8"/>
    <w:rsid w:val="7FA40BC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link w:val="19"/>
    <w:qFormat/>
    <w:uiPriority w:val="0"/>
    <w:pPr>
      <w:ind w:firstLine="420"/>
    </w:pPr>
  </w:style>
  <w:style w:type="paragraph" w:styleId="3">
    <w:name w:val="caption"/>
    <w:basedOn w:val="1"/>
    <w:next w:val="1"/>
    <w:unhideWhenUsed/>
    <w:qFormat/>
    <w:uiPriority w:val="35"/>
    <w:rPr>
      <w:rFonts w:eastAsia="黑体" w:asciiTheme="majorHAnsi" w:hAnsiTheme="majorHAnsi" w:cstheme="majorBidi"/>
      <w:sz w:val="20"/>
      <w:szCs w:val="20"/>
    </w:rPr>
  </w:style>
  <w:style w:type="paragraph" w:styleId="4">
    <w:name w:val="Balloon Text"/>
    <w:basedOn w:val="1"/>
    <w:link w:val="20"/>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8"/>
    <w:qFormat/>
    <w:uiPriority w:val="0"/>
    <w:pPr>
      <w:spacing w:before="240" w:after="60"/>
      <w:jc w:val="center"/>
      <w:outlineLvl w:val="0"/>
    </w:pPr>
    <w:rPr>
      <w:rFonts w:ascii="Cambria" w:hAnsi="Cambria" w:eastAsia="宋体" w:cs="Times New Roman"/>
      <w:b/>
      <w:bCs/>
      <w:sz w:val="32"/>
      <w:szCs w:val="3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paragraph" w:customStyle="1" w:styleId="13">
    <w:name w:val="List Paragraph"/>
    <w:basedOn w:val="1"/>
    <w:qFormat/>
    <w:uiPriority w:val="34"/>
    <w:pPr>
      <w:ind w:firstLine="420" w:firstLineChars="200"/>
    </w:pPr>
  </w:style>
  <w:style w:type="paragraph" w:customStyle="1" w:styleId="14">
    <w:name w:val="一级条标题"/>
    <w:next w:val="1"/>
    <w:qFormat/>
    <w:uiPriority w:val="0"/>
    <w:pPr>
      <w:spacing w:before="120" w:after="120" w:line="360" w:lineRule="auto"/>
      <w:ind w:left="660" w:leftChars="100" w:right="240" w:rightChars="100" w:hanging="420"/>
    </w:pPr>
    <w:rPr>
      <w:rFonts w:ascii="宋体" w:hAnsi="宋体" w:eastAsia="宋体" w:cs="Times New Roman"/>
      <w:color w:val="000000" w:themeColor="text1"/>
      <w:kern w:val="0"/>
      <w:sz w:val="24"/>
      <w:szCs w:val="20"/>
      <w:lang w:val="en-US" w:eastAsia="zh-CN" w:bidi="ar-SA"/>
      <w14:textFill>
        <w14:solidFill>
          <w14:schemeClr w14:val="tx1"/>
        </w14:solidFill>
      </w14:textFill>
    </w:rPr>
  </w:style>
  <w:style w:type="paragraph" w:customStyle="1" w:styleId="15">
    <w:name w:val="w正文"/>
    <w:basedOn w:val="1"/>
    <w:link w:val="16"/>
    <w:qFormat/>
    <w:uiPriority w:val="0"/>
    <w:pPr>
      <w:widowControl/>
      <w:topLinePunct/>
      <w:autoSpaceDE w:val="0"/>
      <w:autoSpaceDN w:val="0"/>
      <w:spacing w:beforeLines="25" w:afterLines="25" w:line="360" w:lineRule="auto"/>
      <w:ind w:firstLine="200" w:firstLineChars="200"/>
    </w:pPr>
    <w:rPr>
      <w:rFonts w:ascii="Times New Roman" w:hAnsi="Times New Roman" w:eastAsia="宋体" w:cs="宋体"/>
      <w:kern w:val="0"/>
      <w:sz w:val="28"/>
      <w:szCs w:val="24"/>
      <w:lang w:val="de-DE"/>
    </w:rPr>
  </w:style>
  <w:style w:type="character" w:customStyle="1" w:styleId="16">
    <w:name w:val="w正文 Char"/>
    <w:link w:val="15"/>
    <w:qFormat/>
    <w:uiPriority w:val="0"/>
    <w:rPr>
      <w:rFonts w:ascii="Times New Roman" w:hAnsi="Times New Roman" w:eastAsia="宋体" w:cs="宋体"/>
      <w:kern w:val="0"/>
      <w:sz w:val="28"/>
      <w:szCs w:val="24"/>
      <w:lang w:val="de-DE"/>
    </w:rPr>
  </w:style>
  <w:style w:type="character" w:customStyle="1" w:styleId="17">
    <w:name w:val="标题 Char"/>
    <w:basedOn w:val="8"/>
    <w:qFormat/>
    <w:uiPriority w:val="10"/>
    <w:rPr>
      <w:rFonts w:eastAsia="宋体" w:asciiTheme="majorHAnsi" w:hAnsiTheme="majorHAnsi" w:cstheme="majorBidi"/>
      <w:b/>
      <w:bCs/>
      <w:sz w:val="32"/>
      <w:szCs w:val="32"/>
    </w:rPr>
  </w:style>
  <w:style w:type="character" w:customStyle="1" w:styleId="18">
    <w:name w:val="标题 Char1"/>
    <w:link w:val="7"/>
    <w:qFormat/>
    <w:uiPriority w:val="0"/>
    <w:rPr>
      <w:rFonts w:ascii="Cambria" w:hAnsi="Cambria" w:eastAsia="宋体" w:cs="Times New Roman"/>
      <w:b/>
      <w:bCs/>
      <w:sz w:val="32"/>
      <w:szCs w:val="32"/>
    </w:rPr>
  </w:style>
  <w:style w:type="character" w:customStyle="1" w:styleId="19">
    <w:name w:val="正文缩进 Char"/>
    <w:link w:val="2"/>
    <w:qFormat/>
    <w:uiPriority w:val="0"/>
  </w:style>
  <w:style w:type="character" w:customStyle="1" w:styleId="20">
    <w:name w:val="批注框文本 Char"/>
    <w:basedOn w:val="8"/>
    <w:link w:val="4"/>
    <w:semiHidden/>
    <w:qFormat/>
    <w:uiPriority w:val="99"/>
    <w:rPr>
      <w:sz w:val="18"/>
      <w:szCs w:val="18"/>
    </w:rPr>
  </w:style>
  <w:style w:type="character" w:customStyle="1" w:styleId="21">
    <w:name w:val="p121"/>
    <w:basedOn w:val="8"/>
    <w:qFormat/>
    <w:uiPriority w:val="0"/>
    <w:rPr>
      <w:rFonts w:hint="default" w:ascii="_x000B__x000C_" w:hAnsi="_x000B__x000C_"/>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706</Words>
  <Characters>4030</Characters>
  <Lines>33</Lines>
  <Paragraphs>9</Paragraphs>
  <ScaleCrop>false</ScaleCrop>
  <LinksUpToDate>false</LinksUpToDate>
  <CharactersWithSpaces>4727</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2018-12-06T03:26:00Z</dcterms:created>
  <dc:creator>010500032589</dc:creator>
  <cp:lastModifiedBy>李淼</cp:lastModifiedBy>
  <cp:lastPrinted>2018-12-06T07:31:00Z</cp:lastPrinted>
  <dcterms:modified xsi:type="dcterms:W3CDTF">2019-07-19T07:18:28Z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