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hint="default"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Times New Roman" w:hAnsi="Times New Roman" w:eastAsia="宋体" w:cs="Times New Roman"/>
          <w:bCs/>
          <w:kern w:val="0"/>
          <w:sz w:val="20"/>
          <w:szCs w:val="20"/>
          <w:highlight w:val="none"/>
          <w:lang w:eastAsia="zh-CN"/>
        </w:rPr>
        <w:t>ZCGD（2021）-竞标公告-0054</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lang w:val="en-US" w:eastAsia="zh-CN"/>
        </w:rPr>
        <w:t>防切割手套、一次性乳胶手套采购</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color w:val="auto"/>
          <w:kern w:val="0"/>
          <w:sz w:val="21"/>
          <w:szCs w:val="21"/>
          <w:u w:val="single"/>
          <w:lang w:val="en-US" w:eastAsia="zh-CN"/>
        </w:rPr>
        <w:t xml:space="preserve"> 防切割手套、一次性乳胶手套采购  </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none"/>
          <w:lang w:val="en-US" w:eastAsia="zh-CN"/>
        </w:rPr>
        <w:t>50</w:t>
      </w:r>
      <w:r>
        <w:rPr>
          <w:rFonts w:hint="eastAsia" w:ascii="宋体" w:hAnsi="宋体" w:eastAsia="宋体" w:cs="宋体"/>
          <w:color w:val="auto"/>
          <w:kern w:val="0"/>
          <w:sz w:val="21"/>
          <w:szCs w:val="21"/>
        </w:rPr>
        <w:t>万元人民币；</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lang w:eastAsia="zh-CN"/>
        </w:rPr>
        <w:t>品牌销售资质、代理资质；</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lang w:eastAsia="zh-CN"/>
        </w:rPr>
        <w:t>样品图片；</w:t>
      </w:r>
    </w:p>
    <w:p>
      <w:pPr>
        <w:pStyle w:val="14"/>
        <w:numPr>
          <w:ilvl w:val="0"/>
          <w:numId w:val="1"/>
        </w:numPr>
        <w:spacing w:line="360" w:lineRule="auto"/>
        <w:ind w:firstLineChars="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企业财务状况良好，并可提供加盖公章的近叁年由注册会计师事务所出具的经审计的财务报告或公司内部财务报表</w:t>
      </w:r>
      <w:r>
        <w:rPr>
          <w:rFonts w:hint="eastAsia" w:ascii="宋体" w:hAnsi="宋体" w:eastAsia="宋体" w:cs="宋体"/>
          <w:color w:val="auto"/>
          <w:kern w:val="0"/>
          <w:sz w:val="21"/>
          <w:szCs w:val="21"/>
          <w:lang w:eastAsia="zh-CN"/>
        </w:rPr>
        <w:t>、银行资信证明和相关保险等</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2021</w:t>
      </w:r>
      <w:r>
        <w:rPr>
          <w:rFonts w:hint="eastAsia" w:ascii="宋体" w:hAnsi="宋体" w:eastAsia="宋体" w:cs="宋体"/>
          <w:b/>
          <w:bCs/>
          <w:color w:val="auto"/>
          <w:kern w:val="0"/>
          <w:sz w:val="21"/>
          <w:szCs w:val="21"/>
          <w:highlight w:val="yellow"/>
        </w:rPr>
        <w:t>年</w:t>
      </w:r>
      <w:r>
        <w:rPr>
          <w:rFonts w:hint="eastAsia" w:ascii="宋体" w:hAnsi="宋体" w:eastAsia="宋体" w:cs="宋体"/>
          <w:b/>
          <w:bCs/>
          <w:color w:val="auto"/>
          <w:kern w:val="0"/>
          <w:sz w:val="21"/>
          <w:szCs w:val="21"/>
          <w:highlight w:val="yellow"/>
          <w:lang w:val="en-US" w:eastAsia="zh-CN"/>
        </w:rPr>
        <w:t>4</w:t>
      </w:r>
      <w:r>
        <w:rPr>
          <w:rFonts w:hint="eastAsia" w:ascii="宋体" w:hAnsi="宋体" w:eastAsia="宋体" w:cs="宋体"/>
          <w:b/>
          <w:bCs/>
          <w:color w:val="auto"/>
          <w:kern w:val="0"/>
          <w:sz w:val="21"/>
          <w:szCs w:val="21"/>
          <w:highlight w:val="yellow"/>
        </w:rPr>
        <w:t>月</w:t>
      </w:r>
      <w:r>
        <w:rPr>
          <w:rFonts w:hint="eastAsia" w:ascii="宋体" w:hAnsi="宋体" w:eastAsia="宋体" w:cs="宋体"/>
          <w:b/>
          <w:bCs/>
          <w:color w:val="auto"/>
          <w:kern w:val="0"/>
          <w:sz w:val="21"/>
          <w:szCs w:val="21"/>
          <w:highlight w:val="yellow"/>
          <w:lang w:val="en-US" w:eastAsia="zh-CN"/>
        </w:rPr>
        <w:t>5</w:t>
      </w:r>
      <w:r>
        <w:rPr>
          <w:rFonts w:hint="eastAsia" w:ascii="宋体" w:hAnsi="宋体" w:eastAsia="宋体" w:cs="宋体"/>
          <w:b/>
          <w:bCs/>
          <w:color w:val="auto"/>
          <w:kern w:val="0"/>
          <w:sz w:val="21"/>
          <w:szCs w:val="21"/>
          <w:highlight w:val="yellow"/>
        </w:rPr>
        <w:t>日</w:t>
      </w:r>
      <w:r>
        <w:rPr>
          <w:rFonts w:hint="eastAsia" w:ascii="宋体" w:hAnsi="宋体" w:eastAsia="宋体" w:cs="宋体"/>
          <w:b/>
          <w:bCs/>
          <w:color w:val="auto"/>
          <w:kern w:val="0"/>
          <w:sz w:val="21"/>
          <w:szCs w:val="21"/>
          <w:highlight w:val="yellow"/>
          <w:lang w:val="en-US" w:eastAsia="zh-CN"/>
        </w:rPr>
        <w:t>12:00</w:t>
      </w:r>
      <w:r>
        <w:rPr>
          <w:rFonts w:hint="eastAsia" w:ascii="宋体" w:hAnsi="宋体" w:eastAsia="宋体" w:cs="宋体"/>
          <w:b/>
          <w:bCs/>
          <w:color w:val="auto"/>
          <w:kern w:val="0"/>
          <w:sz w:val="21"/>
          <w:szCs w:val="21"/>
          <w:highlight w:val="yellow"/>
        </w:rPr>
        <w:t>前</w:t>
      </w:r>
      <w:r>
        <w:rPr>
          <w:rFonts w:hint="eastAsia" w:ascii="宋体" w:hAnsi="宋体" w:eastAsia="宋体" w:cs="宋体"/>
          <w:b/>
          <w:bCs/>
          <w:color w:val="auto"/>
          <w:kern w:val="0"/>
          <w:sz w:val="21"/>
          <w:szCs w:val="21"/>
        </w:rPr>
        <w:t>（北京时间）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cs="宋体"/>
          <w:color w:val="auto"/>
          <w:kern w:val="0"/>
          <w:sz w:val="21"/>
          <w:szCs w:val="21"/>
        </w:rPr>
        <w:t xml:space="preserve"> 一并发送至</w:t>
      </w:r>
      <w:r>
        <w:rPr>
          <w:rFonts w:hint="eastAsia" w:ascii="宋体" w:hAnsi="宋体" w:cs="宋体"/>
          <w:color w:val="auto"/>
          <w:kern w:val="0"/>
          <w:sz w:val="21"/>
          <w:szCs w:val="21"/>
          <w:u w:val="single"/>
        </w:rPr>
        <w:t>：</w:t>
      </w:r>
      <w:r>
        <w:rPr>
          <w:rFonts w:hint="eastAsia" w:ascii="宋体" w:hAnsi="宋体" w:cs="宋体"/>
          <w:color w:val="auto"/>
          <w:kern w:val="0"/>
          <w:sz w:val="21"/>
          <w:szCs w:val="21"/>
          <w:u w:val="single"/>
          <w:lang w:val="en-US" w:eastAsia="zh-CN"/>
        </w:rPr>
        <w:t>limiao.gd</w:t>
      </w:r>
      <w:r>
        <w:rPr>
          <w:rFonts w:hint="eastAsia" w:ascii="宋体" w:hAnsi="宋体" w:cs="宋体"/>
          <w:color w:val="auto"/>
          <w:kern w:val="0"/>
          <w:sz w:val="21"/>
          <w:szCs w:val="21"/>
          <w:u w:val="single"/>
        </w:rPr>
        <w:t>@crrcgc.cc</w:t>
      </w:r>
      <w:r>
        <w:rPr>
          <w:rFonts w:hint="eastAsia" w:ascii="宋体" w:hAnsi="宋体" w:cs="宋体"/>
          <w:color w:val="auto"/>
          <w:kern w:val="0"/>
          <w:sz w:val="21"/>
          <w:szCs w:val="21"/>
        </w:rPr>
        <w:t>邮箱（未发送以上邮箱，视为未报名）。</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0" w:leftChars="0" w:firstLine="0" w:firstLineChars="0"/>
        <w:rPr>
          <w:rFonts w:ascii="宋体" w:hAnsi="宋体" w:eastAsia="宋体" w:cs="宋体"/>
          <w:color w:val="auto"/>
          <w:kern w:val="0"/>
          <w:sz w:val="21"/>
          <w:szCs w:val="21"/>
        </w:rPr>
      </w:pPr>
    </w:p>
    <w:p>
      <w:pPr>
        <w:pStyle w:val="14"/>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2021</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31</w:t>
      </w:r>
      <w:r>
        <w:rPr>
          <w:rFonts w:hint="eastAsia" w:ascii="宋体" w:hAnsi="宋体" w:eastAsia="宋体" w:cs="宋体"/>
          <w:color w:val="auto"/>
          <w:kern w:val="0"/>
          <w:sz w:val="21"/>
          <w:szCs w:val="21"/>
        </w:rPr>
        <w:t>日</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color w:val="auto"/>
                <w:sz w:val="21"/>
                <w:szCs w:val="21"/>
              </w:rPr>
              <w:t>序号</w:t>
            </w:r>
          </w:p>
        </w:tc>
        <w:tc>
          <w:tcPr>
            <w:tcW w:w="2596" w:type="dxa"/>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宋体" w:hAnsi="宋体" w:eastAsia="宋体" w:cs="宋体"/>
                <w:color w:val="auto"/>
                <w:kern w:val="0"/>
                <w:sz w:val="21"/>
                <w:szCs w:val="21"/>
              </w:rPr>
              <w:t>提交文件内容</w:t>
            </w:r>
          </w:p>
        </w:tc>
        <w:tc>
          <w:tcPr>
            <w:tcW w:w="2830" w:type="dxa"/>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宋体" w:hAnsi="宋体" w:eastAsia="宋体" w:cs="宋体"/>
                <w:color w:val="auto"/>
                <w:kern w:val="0"/>
                <w:sz w:val="21"/>
                <w:szCs w:val="21"/>
              </w:rPr>
              <w:t>合格条件</w:t>
            </w:r>
          </w:p>
        </w:tc>
        <w:tc>
          <w:tcPr>
            <w:tcW w:w="3827" w:type="dxa"/>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jc w:val="both"/>
              <w:textAlignment w:val="auto"/>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snapToGrid/>
              <w:spacing w:line="400" w:lineRule="exact"/>
              <w:jc w:val="both"/>
              <w:textAlignment w:val="auto"/>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（如营业执照上无法证明具体的经营范围的，请提供工商局网站的网页截图打印页）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宋体" w:hAnsi="宋体" w:eastAsia="宋体" w:cs="宋体"/>
                <w:color w:val="auto"/>
                <w:kern w:val="0"/>
                <w:sz w:val="21"/>
                <w:szCs w:val="21"/>
              </w:rPr>
              <w:t>注册资本</w:t>
            </w:r>
          </w:p>
        </w:tc>
        <w:tc>
          <w:tcPr>
            <w:tcW w:w="2830"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jc w:val="left"/>
              <w:textAlignment w:val="auto"/>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none"/>
                <w:lang w:val="en-US" w:eastAsia="zh-CN"/>
              </w:rPr>
              <w:t>50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jc w:val="left"/>
              <w:textAlignment w:val="auto"/>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color w:val="auto"/>
                <w:sz w:val="21"/>
                <w:szCs w:val="21"/>
                <w:lang w:val="en-US" w:eastAsia="zh-CN"/>
              </w:rPr>
            </w:pPr>
            <w:r>
              <w:rPr>
                <w:rFonts w:hint="eastAsia"/>
                <w:color w:val="auto"/>
                <w:sz w:val="21"/>
                <w:szCs w:val="21"/>
                <w:lang w:val="en-US" w:eastAsia="zh-CN"/>
              </w:rPr>
              <w:t>3</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近三年财务状况</w:t>
            </w:r>
          </w:p>
        </w:tc>
        <w:tc>
          <w:tcPr>
            <w:tcW w:w="2830"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highlight w:val="yellow"/>
                <w:lang w:eastAsia="zh-CN"/>
              </w:rPr>
            </w:pPr>
            <w:r>
              <w:rPr>
                <w:rFonts w:hint="eastAsia" w:ascii="宋体" w:hAnsi="宋体" w:eastAsia="宋体" w:cs="宋体"/>
                <w:color w:val="auto"/>
                <w:kern w:val="0"/>
                <w:sz w:val="21"/>
                <w:szCs w:val="21"/>
              </w:rPr>
              <w:t>提交由注册会计师事务所出具的经审计的财务审计报告并加盖公司公章或企业内部财务报表。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Theme="minorEastAsia"/>
                <w:color w:val="auto"/>
                <w:sz w:val="21"/>
                <w:szCs w:val="21"/>
                <w:lang w:val="en-US" w:eastAsia="zh-CN"/>
              </w:rPr>
            </w:pPr>
            <w:r>
              <w:rPr>
                <w:rFonts w:hint="eastAsia"/>
                <w:color w:val="auto"/>
                <w:sz w:val="21"/>
                <w:szCs w:val="21"/>
                <w:lang w:val="en-US" w:eastAsia="zh-CN"/>
              </w:rPr>
              <w:t>4</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企业经营状况及履约情况承诺书</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b/>
                <w:bCs/>
                <w:color w:val="auto"/>
                <w:kern w:val="0"/>
                <w:sz w:val="21"/>
                <w:szCs w:val="21"/>
                <w:highlight w:val="yellow"/>
                <w:lang w:eastAsia="zh-CN"/>
              </w:rPr>
              <w:t>以及</w:t>
            </w:r>
            <w:r>
              <w:rPr>
                <w:rFonts w:hint="eastAsia" w:ascii="宋体" w:hAnsi="宋体" w:eastAsia="宋体" w:cs="宋体"/>
                <w:b/>
                <w:bCs/>
                <w:color w:val="auto"/>
                <w:kern w:val="0"/>
                <w:sz w:val="21"/>
                <w:szCs w:val="21"/>
                <w:highlight w:val="yellow"/>
              </w:rPr>
              <w:t>可以证明企业无不良诉讼记录的证明材料（“国家企业信用信息公示系统”查询证明或“信用中国”查询证明等</w:t>
            </w:r>
            <w:r>
              <w:rPr>
                <w:rFonts w:hint="eastAsia" w:ascii="宋体" w:hAnsi="宋体" w:eastAsia="宋体" w:cs="宋体"/>
                <w:b/>
                <w:bCs/>
                <w:color w:val="auto"/>
                <w:kern w:val="0"/>
                <w:sz w:val="21"/>
                <w:szCs w:val="21"/>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color w:val="auto"/>
                <w:sz w:val="21"/>
                <w:szCs w:val="21"/>
                <w:lang w:val="en-US" w:eastAsia="zh-CN"/>
              </w:rPr>
            </w:pPr>
            <w:r>
              <w:rPr>
                <w:rFonts w:hint="eastAsia"/>
                <w:color w:val="auto"/>
                <w:sz w:val="21"/>
                <w:szCs w:val="21"/>
                <w:lang w:val="en-US" w:eastAsia="zh-CN"/>
              </w:rPr>
              <w:t>5</w:t>
            </w:r>
          </w:p>
        </w:tc>
        <w:tc>
          <w:tcPr>
            <w:tcW w:w="25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color w:val="auto"/>
                <w:sz w:val="21"/>
                <w:szCs w:val="21"/>
                <w:lang w:val="en-US" w:eastAsia="zh-CN"/>
              </w:rPr>
            </w:pPr>
            <w:r>
              <w:rPr>
                <w:rFonts w:hint="eastAsia"/>
                <w:color w:val="auto"/>
                <w:sz w:val="21"/>
                <w:szCs w:val="21"/>
                <w:lang w:val="en-US" w:eastAsia="zh-CN"/>
              </w:rPr>
              <w:t>6</w:t>
            </w:r>
          </w:p>
        </w:tc>
        <w:tc>
          <w:tcPr>
            <w:tcW w:w="25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品牌销售资质或正规合法渠道进货证明</w:t>
            </w:r>
          </w:p>
        </w:tc>
        <w:tc>
          <w:tcPr>
            <w:tcW w:w="2830"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品牌销售资质、代理资质</w:t>
            </w:r>
          </w:p>
        </w:tc>
        <w:tc>
          <w:tcPr>
            <w:tcW w:w="3827" w:type="dxa"/>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color w:val="auto"/>
                <w:kern w:val="0"/>
                <w:sz w:val="21"/>
                <w:szCs w:val="21"/>
                <w:lang w:eastAsia="zh-CN"/>
              </w:rPr>
              <w:t>并加盖公章</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color w:val="auto"/>
                <w:sz w:val="21"/>
                <w:szCs w:val="21"/>
                <w:lang w:val="en-US" w:eastAsia="zh-CN"/>
              </w:rPr>
            </w:pPr>
            <w:r>
              <w:rPr>
                <w:rFonts w:hint="eastAsia"/>
                <w:color w:val="auto"/>
                <w:sz w:val="21"/>
                <w:szCs w:val="21"/>
                <w:lang w:val="en-US" w:eastAsia="zh-CN"/>
              </w:rPr>
              <w:t>7</w:t>
            </w:r>
          </w:p>
        </w:tc>
        <w:tc>
          <w:tcPr>
            <w:tcW w:w="259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样品图片</w:t>
            </w:r>
          </w:p>
        </w:tc>
        <w:tc>
          <w:tcPr>
            <w:tcW w:w="2830"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样品图片</w:t>
            </w:r>
          </w:p>
        </w:tc>
        <w:tc>
          <w:tcPr>
            <w:tcW w:w="3827"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提供图片加盖公章。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hint="eastAsia"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rFonts w:hint="eastAsia"/>
          <w:color w:val="auto"/>
          <w:u w:val="single" w:color="000000"/>
        </w:rPr>
      </w:pPr>
      <w:r>
        <w:rPr>
          <w:rFonts w:hint="eastAsia"/>
          <w:color w:val="auto"/>
        </w:rPr>
        <w:t>单位名称：（盖章）</w:t>
      </w:r>
      <w:r>
        <w:rPr>
          <w:rFonts w:hint="eastAsia"/>
          <w:color w:val="auto"/>
          <w:u w:val="single" w:color="000000"/>
        </w:rPr>
        <w:t xml:space="preserve">           </w:t>
      </w:r>
    </w:p>
    <w:p>
      <w:pPr>
        <w:tabs>
          <w:tab w:val="left" w:pos="8364"/>
        </w:tabs>
        <w:snapToGrid w:val="0"/>
        <w:spacing w:line="360" w:lineRule="auto"/>
        <w:ind w:right="-57" w:firstLine="540"/>
        <w:rPr>
          <w:rFonts w:hint="eastAsia"/>
          <w:color w:val="auto"/>
          <w:u w:val="single" w:color="000000"/>
        </w:rPr>
      </w:pPr>
    </w:p>
    <w:p>
      <w:pPr>
        <w:tabs>
          <w:tab w:val="left" w:pos="8364"/>
        </w:tabs>
        <w:snapToGrid w:val="0"/>
        <w:spacing w:line="360" w:lineRule="auto"/>
        <w:ind w:right="-57" w:firstLine="540"/>
        <w:rPr>
          <w:rFonts w:hint="eastAsia"/>
          <w:color w:val="auto"/>
          <w:u w:val="single" w:color="000000"/>
        </w:rPr>
      </w:pPr>
    </w:p>
    <w:p>
      <w:pPr>
        <w:tabs>
          <w:tab w:val="left" w:pos="8364"/>
        </w:tabs>
        <w:snapToGrid w:val="0"/>
        <w:spacing w:line="360" w:lineRule="auto"/>
        <w:ind w:right="-57" w:firstLine="540"/>
        <w:rPr>
          <w:color w:val="auto"/>
          <w:sz w:val="21"/>
          <w:szCs w:val="21"/>
        </w:rPr>
      </w:pPr>
      <w:r>
        <w:rPr>
          <w:rFonts w:hint="eastAsia"/>
          <w:color w:val="auto"/>
          <w:u w:val="single" w:color="000000"/>
        </w:rPr>
        <w:t xml:space="preserve">    </w:t>
      </w: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olor w:val="auto"/>
          <w:sz w:val="21"/>
          <w:szCs w:val="21"/>
          <w:lang w:eastAsia="zh-CN"/>
        </w:rPr>
        <w:t>防切割手套、一次性乳胶手套采购</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p>
    <w:tbl>
      <w:tblPr>
        <w:tblStyle w:val="9"/>
        <w:tblW w:w="98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4"/>
        <w:gridCol w:w="1623"/>
        <w:gridCol w:w="2395"/>
        <w:gridCol w:w="2519"/>
        <w:gridCol w:w="626"/>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序号</w:t>
            </w:r>
          </w:p>
        </w:tc>
        <w:tc>
          <w:tcPr>
            <w:tcW w:w="16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物料编码</w:t>
            </w:r>
          </w:p>
        </w:tc>
        <w:tc>
          <w:tcPr>
            <w:tcW w:w="23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　投标内容</w:t>
            </w:r>
          </w:p>
        </w:tc>
        <w:tc>
          <w:tcPr>
            <w:tcW w:w="251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规格型号</w:t>
            </w:r>
          </w:p>
        </w:tc>
        <w:tc>
          <w:tcPr>
            <w:tcW w:w="6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单位</w:t>
            </w:r>
          </w:p>
        </w:tc>
        <w:tc>
          <w:tcPr>
            <w:tcW w:w="1984"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1</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G8095000223</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防切割手套</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多给力 OP-785  PU涂层</w:t>
            </w:r>
          </w:p>
        </w:tc>
        <w:tc>
          <w:tcPr>
            <w:tcW w:w="626" w:type="dxa"/>
            <w:tcBorders>
              <w:top w:val="single" w:color="000000" w:sz="4" w:space="0"/>
              <w:left w:val="single" w:color="000000" w:sz="4" w:space="0"/>
              <w:bottom w:val="single" w:color="000000"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FU</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以实际需求数量为准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1"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G8095000214</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一次性乳胶手套</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赛立特  DL6202</w:t>
            </w:r>
          </w:p>
        </w:tc>
        <w:tc>
          <w:tcPr>
            <w:tcW w:w="626" w:type="dxa"/>
            <w:tcBorders>
              <w:top w:val="single" w:color="000000" w:sz="4" w:space="0"/>
              <w:left w:val="single" w:color="000000" w:sz="4" w:space="0"/>
              <w:bottom w:val="single" w:color="000000"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FU</w:t>
            </w:r>
          </w:p>
        </w:tc>
        <w:tc>
          <w:tcPr>
            <w:tcW w:w="1984" w:type="dxa"/>
            <w:vMerge w:val="continue"/>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报    价：</w:t>
      </w:r>
      <w:r>
        <w:rPr>
          <w:rFonts w:hint="eastAsia"/>
          <w:color w:val="auto"/>
          <w:sz w:val="21"/>
          <w:szCs w:val="21"/>
          <w:lang w:eastAsia="zh-CN"/>
        </w:rPr>
        <w:t>（例：</w:t>
      </w:r>
      <w:r>
        <w:rPr>
          <w:rFonts w:hint="eastAsia"/>
          <w:color w:val="auto"/>
          <w:sz w:val="21"/>
          <w:szCs w:val="21"/>
        </w:rPr>
        <w:t>包含所有服务和所需配件价格并含增值税。</w:t>
      </w:r>
      <w:r>
        <w:rPr>
          <w:rFonts w:hint="eastAsia"/>
          <w:color w:val="auto"/>
          <w:sz w:val="21"/>
          <w:szCs w:val="21"/>
          <w:lang w:eastAsia="zh-CN"/>
        </w:rPr>
        <w:t>）</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公司内指定地点</w:t>
      </w:r>
    </w:p>
    <w:p>
      <w:pPr>
        <w:pStyle w:val="14"/>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/到货时间：按照中车广东公司的要求配送，服务期至2021年12月31日。</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lang w:eastAsia="zh-CN"/>
        </w:rPr>
        <w:t>用于车间劳保防护。</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right="210" w:rightChars="100"/>
        <w:jc w:val="left"/>
        <w:textAlignment w:val="auto"/>
        <w:outlineLvl w:val="9"/>
        <w:rPr>
          <w:rFonts w:hint="eastAsia"/>
          <w:color w:val="auto"/>
          <w:sz w:val="21"/>
          <w:szCs w:val="21"/>
          <w:lang w:val="en-US" w:eastAsia="zh-CN"/>
        </w:rPr>
      </w:pPr>
    </w:p>
    <w:p>
      <w:pPr>
        <w:widowControl/>
        <w:spacing w:before="100" w:beforeAutospacing="1" w:after="100" w:afterAutospacing="1"/>
        <w:jc w:val="left"/>
        <w:rPr>
          <w:rFonts w:hint="eastAsia" w:ascii="宋体" w:hAnsi="宋体" w:eastAsia="宋体" w:cs="宋体"/>
          <w:b/>
          <w:bCs/>
          <w:color w:val="auto"/>
          <w:kern w:val="0"/>
          <w:sz w:val="21"/>
          <w:szCs w:val="21"/>
        </w:rPr>
      </w:pPr>
      <w:bookmarkStart w:id="0" w:name="_GoBack"/>
      <w:bookmarkEnd w:id="0"/>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b/>
          <w:bCs w:val="0"/>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ZCGD（2021）-竞标公告-0054</w:t>
      </w:r>
      <w:r>
        <w:rPr>
          <w:rFonts w:hint="eastAsia" w:ascii="Calibri" w:hAnsi="Calibri" w:eastAsia="宋体" w:cs="Times New Roman"/>
          <w:b/>
          <w:color w:val="auto"/>
          <w:sz w:val="21"/>
          <w:szCs w:val="21"/>
          <w:highlight w:val="none"/>
          <w:lang w:val="en-US" w:eastAsia="zh-CN"/>
        </w:rPr>
        <w:t xml:space="preserve"> </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r>
        <w:rPr>
          <w:rFonts w:hint="eastAsia"/>
          <w:b/>
          <w:color w:val="auto"/>
          <w:sz w:val="21"/>
          <w:szCs w:val="21"/>
        </w:rPr>
        <w:t>发布时</w:t>
      </w:r>
      <w:r>
        <w:rPr>
          <w:rFonts w:hint="eastAsia"/>
          <w:b/>
          <w:bCs w:val="0"/>
          <w:color w:val="auto"/>
          <w:sz w:val="21"/>
          <w:szCs w:val="21"/>
        </w:rPr>
        <w:t>间：</w:t>
      </w:r>
      <w:r>
        <w:rPr>
          <w:rFonts w:hint="eastAsia"/>
          <w:b/>
          <w:bCs w:val="0"/>
          <w:color w:val="auto"/>
          <w:sz w:val="21"/>
          <w:szCs w:val="21"/>
          <w:highlight w:val="yellow"/>
        </w:rPr>
        <w:t>发布时间：</w:t>
      </w:r>
      <w:r>
        <w:rPr>
          <w:rFonts w:hint="eastAsia"/>
          <w:b/>
          <w:bCs w:val="0"/>
          <w:color w:val="auto"/>
          <w:sz w:val="21"/>
          <w:szCs w:val="21"/>
          <w:highlight w:val="yellow"/>
          <w:lang w:val="en-US" w:eastAsia="zh-CN"/>
        </w:rPr>
        <w:t>2021</w:t>
      </w:r>
      <w:r>
        <w:rPr>
          <w:rFonts w:hint="eastAsia" w:ascii="Calibri" w:hAnsi="Calibri" w:eastAsia="宋体" w:cs="Times New Roman"/>
          <w:b/>
          <w:bCs w:val="0"/>
          <w:color w:val="auto"/>
          <w:sz w:val="21"/>
          <w:szCs w:val="21"/>
          <w:highlight w:val="yellow"/>
        </w:rPr>
        <w:t>年</w:t>
      </w:r>
      <w:r>
        <w:rPr>
          <w:rFonts w:hint="eastAsia" w:ascii="Calibri" w:hAnsi="Calibri" w:eastAsia="宋体" w:cs="Times New Roman"/>
          <w:b/>
          <w:bCs w:val="0"/>
          <w:color w:val="auto"/>
          <w:sz w:val="21"/>
          <w:szCs w:val="21"/>
          <w:highlight w:val="yellow"/>
          <w:lang w:val="en-US" w:eastAsia="zh-CN"/>
        </w:rPr>
        <w:t>3</w:t>
      </w:r>
      <w:r>
        <w:rPr>
          <w:rFonts w:hint="eastAsia" w:ascii="Calibri" w:hAnsi="Calibri" w:eastAsia="宋体" w:cs="Times New Roman"/>
          <w:b/>
          <w:bCs w:val="0"/>
          <w:color w:val="auto"/>
          <w:sz w:val="21"/>
          <w:szCs w:val="21"/>
          <w:highlight w:val="yellow"/>
        </w:rPr>
        <w:t>月</w:t>
      </w:r>
      <w:r>
        <w:rPr>
          <w:rFonts w:hint="eastAsia" w:ascii="Calibri" w:hAnsi="Calibri" w:eastAsia="宋体" w:cs="Times New Roman"/>
          <w:b/>
          <w:bCs w:val="0"/>
          <w:color w:val="auto"/>
          <w:sz w:val="21"/>
          <w:szCs w:val="21"/>
          <w:highlight w:val="yellow"/>
          <w:lang w:val="en-US" w:eastAsia="zh-CN"/>
        </w:rPr>
        <w:t>31</w:t>
      </w:r>
      <w:r>
        <w:rPr>
          <w:rFonts w:hint="eastAsia" w:ascii="Calibri" w:hAnsi="Calibri" w:eastAsia="宋体" w:cs="Times New Roman"/>
          <w:b/>
          <w:bCs w:val="0"/>
          <w:color w:val="auto"/>
          <w:sz w:val="21"/>
          <w:szCs w:val="21"/>
          <w:highlight w:val="yellow"/>
        </w:rPr>
        <w:t>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项目名称</w:t>
            </w:r>
          </w:p>
        </w:tc>
        <w:tc>
          <w:tcPr>
            <w:tcW w:w="4722" w:type="dxa"/>
            <w:gridSpan w:val="4"/>
            <w:vAlign w:val="center"/>
          </w:tcPr>
          <w:p>
            <w:pPr>
              <w:spacing w:line="360" w:lineRule="auto"/>
              <w:jc w:val="center"/>
              <w:rPr>
                <w:rFonts w:hint="eastAsia" w:ascii="宋体" w:hAnsi="宋体" w:eastAsia="宋体" w:cs="宋体"/>
                <w:b/>
                <w:bCs w:val="0"/>
                <w:color w:val="auto"/>
                <w:kern w:val="0"/>
                <w:sz w:val="21"/>
                <w:szCs w:val="21"/>
                <w:highlight w:val="none"/>
                <w:lang w:eastAsia="zh-CN"/>
              </w:rPr>
            </w:pPr>
            <w:r>
              <w:rPr>
                <w:rFonts w:hint="eastAsia" w:ascii="宋体" w:hAnsi="宋体" w:eastAsia="宋体" w:cs="宋体"/>
                <w:b/>
                <w:bCs w:val="0"/>
                <w:color w:val="auto"/>
                <w:kern w:val="0"/>
                <w:sz w:val="21"/>
                <w:szCs w:val="21"/>
                <w:highlight w:val="none"/>
                <w:lang w:eastAsia="zh-CN"/>
              </w:rPr>
              <w:t>防切割手套、一次性乳胶手套采购</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采购方式</w:t>
            </w:r>
          </w:p>
        </w:tc>
        <w:tc>
          <w:tcPr>
            <w:tcW w:w="1911"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rPr>
              <w:t>公开</w:t>
            </w:r>
            <w:r>
              <w:rPr>
                <w:rFonts w:hint="eastAsia" w:ascii="宋体" w:hAnsi="宋体" w:eastAsia="宋体" w:cs="宋体"/>
                <w:b/>
                <w:bCs w:val="0"/>
                <w:color w:val="auto"/>
                <w:kern w:val="0"/>
                <w:sz w:val="21"/>
                <w:szCs w:val="21"/>
                <w:highlight w:val="none"/>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项目归属</w:t>
            </w:r>
          </w:p>
        </w:tc>
        <w:tc>
          <w:tcPr>
            <w:tcW w:w="4722" w:type="dxa"/>
            <w:gridSpan w:val="4"/>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val="en-US" w:eastAsia="zh-CN"/>
              </w:rPr>
              <w:t>通用</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使用单位</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采购项目负责人</w:t>
            </w:r>
          </w:p>
        </w:tc>
        <w:tc>
          <w:tcPr>
            <w:tcW w:w="1600" w:type="dxa"/>
            <w:gridSpan w:val="2"/>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陈禹汐</w:t>
            </w:r>
          </w:p>
        </w:tc>
        <w:tc>
          <w:tcPr>
            <w:tcW w:w="1600"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竞标</w:t>
            </w:r>
            <w:r>
              <w:rPr>
                <w:rFonts w:hint="eastAsia" w:ascii="宋体" w:hAnsi="宋体" w:eastAsia="宋体" w:cs="Times New Roman"/>
                <w:b/>
                <w:bCs w:val="0"/>
                <w:color w:val="auto"/>
                <w:sz w:val="21"/>
                <w:szCs w:val="21"/>
                <w:highlight w:val="none"/>
              </w:rPr>
              <w:t>项目</w:t>
            </w:r>
          </w:p>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负责人</w:t>
            </w:r>
          </w:p>
        </w:tc>
        <w:tc>
          <w:tcPr>
            <w:tcW w:w="1522"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李淼</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技术负责人</w:t>
            </w:r>
          </w:p>
        </w:tc>
        <w:tc>
          <w:tcPr>
            <w:tcW w:w="1911"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巫献斌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09787A"/>
    <w:rsid w:val="001630C1"/>
    <w:rsid w:val="001951B7"/>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F5807"/>
    <w:rsid w:val="02250236"/>
    <w:rsid w:val="02D2475E"/>
    <w:rsid w:val="034A5CD3"/>
    <w:rsid w:val="036663F0"/>
    <w:rsid w:val="04C64D1E"/>
    <w:rsid w:val="0899765F"/>
    <w:rsid w:val="08CB33D2"/>
    <w:rsid w:val="0A122B7A"/>
    <w:rsid w:val="11B2018C"/>
    <w:rsid w:val="12CD5EAA"/>
    <w:rsid w:val="131103E0"/>
    <w:rsid w:val="15535AAF"/>
    <w:rsid w:val="1701560E"/>
    <w:rsid w:val="191612D3"/>
    <w:rsid w:val="1AA64EFA"/>
    <w:rsid w:val="1CBF22C4"/>
    <w:rsid w:val="20702405"/>
    <w:rsid w:val="210E2B21"/>
    <w:rsid w:val="212E0E50"/>
    <w:rsid w:val="21F70410"/>
    <w:rsid w:val="25945FF3"/>
    <w:rsid w:val="2651616E"/>
    <w:rsid w:val="290057BC"/>
    <w:rsid w:val="291E4D46"/>
    <w:rsid w:val="29462246"/>
    <w:rsid w:val="2A0327AC"/>
    <w:rsid w:val="2AE53BA8"/>
    <w:rsid w:val="2C8F31C5"/>
    <w:rsid w:val="2D985262"/>
    <w:rsid w:val="2E084F48"/>
    <w:rsid w:val="2F3E662F"/>
    <w:rsid w:val="2F59243A"/>
    <w:rsid w:val="301C57B8"/>
    <w:rsid w:val="303C2F0C"/>
    <w:rsid w:val="319B1B09"/>
    <w:rsid w:val="35535040"/>
    <w:rsid w:val="398D2481"/>
    <w:rsid w:val="3E0666D4"/>
    <w:rsid w:val="3F4D72B9"/>
    <w:rsid w:val="41677663"/>
    <w:rsid w:val="419268FE"/>
    <w:rsid w:val="43414B9F"/>
    <w:rsid w:val="43FC68A2"/>
    <w:rsid w:val="44C0617C"/>
    <w:rsid w:val="4C047DFD"/>
    <w:rsid w:val="4C704620"/>
    <w:rsid w:val="4E0C1DE4"/>
    <w:rsid w:val="4ECC5FCB"/>
    <w:rsid w:val="5138658E"/>
    <w:rsid w:val="54190B80"/>
    <w:rsid w:val="57904600"/>
    <w:rsid w:val="585A2B76"/>
    <w:rsid w:val="595860FF"/>
    <w:rsid w:val="59EF2CAD"/>
    <w:rsid w:val="5C24747B"/>
    <w:rsid w:val="5E412B65"/>
    <w:rsid w:val="60D42497"/>
    <w:rsid w:val="61AD5D49"/>
    <w:rsid w:val="69A37E5B"/>
    <w:rsid w:val="6B9B6A70"/>
    <w:rsid w:val="6F571821"/>
    <w:rsid w:val="71381CD3"/>
    <w:rsid w:val="735329C8"/>
    <w:rsid w:val="740C7F1F"/>
    <w:rsid w:val="74BF0D58"/>
    <w:rsid w:val="77A27113"/>
    <w:rsid w:val="77B32032"/>
    <w:rsid w:val="7ABF3B5D"/>
    <w:rsid w:val="7B353B11"/>
    <w:rsid w:val="7BF371D8"/>
    <w:rsid w:val="7D264307"/>
    <w:rsid w:val="7DCA3F33"/>
    <w:rsid w:val="7E566BF5"/>
    <w:rsid w:val="7E5D74AC"/>
    <w:rsid w:val="7E911593"/>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0"/>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1"/>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3"/>
    <w:qFormat/>
    <w:uiPriority w:val="0"/>
  </w:style>
  <w:style w:type="character" w:customStyle="1" w:styleId="21">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14</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2021-03-31T02:11:08Z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