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技术服务报告相关信息公示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根据国家卫生健康委令〔2021〕第4号《职业卫生技术服务机构管理办法》，现将技术服务报告相关信息公示如下：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1.基本情况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报告编号：DLJC-2023-JC01</w:t>
      </w:r>
      <w:r>
        <w:rPr>
          <w:rFonts w:hint="eastAsia"/>
          <w:sz w:val="30"/>
          <w:szCs w:val="30"/>
          <w:lang w:val="en-US" w:eastAsia="zh-CN"/>
        </w:rPr>
        <w:t>7</w:t>
      </w:r>
    </w:p>
    <w:p>
      <w:pPr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用人单位名称：天津电力机车有限公司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地址：天津市滨海新区临港经济区渤海26路2778号</w:t>
      </w:r>
    </w:p>
    <w:p>
      <w:pPr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联系人：</w:t>
      </w:r>
      <w:r>
        <w:rPr>
          <w:rFonts w:hint="eastAsia"/>
          <w:sz w:val="30"/>
          <w:szCs w:val="30"/>
          <w:lang w:val="en-US" w:eastAsia="zh-CN"/>
        </w:rPr>
        <w:t>杨青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技术服务项目组人员名单：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葛明庆、朱鸿章、周思成、肖庆晗、张睿、战雨奇、程显峰、廖帅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、张晓曦、吴飞、匡晓玫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vertAlign w:val="baselin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3.专业技术人员、陪同人及时间：</w:t>
      </w:r>
    </w:p>
    <w:tbl>
      <w:tblPr>
        <w:tblStyle w:val="4"/>
        <w:tblW w:w="9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2941"/>
        <w:gridCol w:w="2650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名称</w:t>
            </w:r>
          </w:p>
        </w:tc>
        <w:tc>
          <w:tcPr>
            <w:tcW w:w="29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专业技术人员</w:t>
            </w:r>
          </w:p>
        </w:tc>
        <w:tc>
          <w:tcPr>
            <w:tcW w:w="2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用人单位陪同人</w:t>
            </w:r>
          </w:p>
        </w:tc>
        <w:tc>
          <w:tcPr>
            <w:tcW w:w="205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现场调查</w:t>
            </w:r>
          </w:p>
        </w:tc>
        <w:tc>
          <w:tcPr>
            <w:tcW w:w="2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朱鸿章、葛明庆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杨青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2023.9.22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现场采样</w:t>
            </w:r>
          </w:p>
        </w:tc>
        <w:tc>
          <w:tcPr>
            <w:tcW w:w="2941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葛明庆、朱鸿章、周思成、肖庆晗、张睿、战雨奇、程显峰、廖帅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杨青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2023.9.25-26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现场检测</w:t>
            </w:r>
          </w:p>
        </w:tc>
        <w:tc>
          <w:tcPr>
            <w:tcW w:w="2941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葛明庆、朱鸿章、周思成、肖庆晗、张睿、战雨奇、程显峰、廖帅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杨青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2023.9.25-26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出具报告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时间</w:t>
            </w:r>
          </w:p>
        </w:tc>
        <w:tc>
          <w:tcPr>
            <w:tcW w:w="2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-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-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2023.10.26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4.证明材料（影像资料）：                                                     </w:t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5264150" cy="2962910"/>
            <wp:effectExtent l="0" t="0" r="12700" b="8890"/>
            <wp:docPr id="2" name="图片 2" descr="mmexport1694568540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mexport16945685408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5264785" cy="3950335"/>
            <wp:effectExtent l="0" t="0" r="12065" b="12065"/>
            <wp:docPr id="4" name="图片 4" descr="mmexport1694487860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mmexport169448786007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5264150" cy="2962910"/>
            <wp:effectExtent l="0" t="0" r="12700" b="8890"/>
            <wp:docPr id="8" name="图片 8" descr="mmexport1694488248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mmexport169448824889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5264150" cy="2962910"/>
            <wp:effectExtent l="0" t="0" r="12700" b="8890"/>
            <wp:docPr id="9" name="图片 9" descr="mmexport1694489005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mmexport16944890056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falt">
    <w:altName w:val="MingLiU-ExtB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B7F71A"/>
    <w:multiLevelType w:val="singleLevel"/>
    <w:tmpl w:val="23B7F71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80768"/>
    <w:rsid w:val="043C16A3"/>
    <w:rsid w:val="059542C4"/>
    <w:rsid w:val="076659E9"/>
    <w:rsid w:val="08195CBD"/>
    <w:rsid w:val="089671B0"/>
    <w:rsid w:val="13685E04"/>
    <w:rsid w:val="1AED7383"/>
    <w:rsid w:val="20000598"/>
    <w:rsid w:val="21EC22A6"/>
    <w:rsid w:val="25926DD1"/>
    <w:rsid w:val="26186B11"/>
    <w:rsid w:val="27213306"/>
    <w:rsid w:val="2B2B7F4F"/>
    <w:rsid w:val="2C8930D3"/>
    <w:rsid w:val="2E7A5395"/>
    <w:rsid w:val="2E9253EA"/>
    <w:rsid w:val="2F734D9C"/>
    <w:rsid w:val="320B10CA"/>
    <w:rsid w:val="34FA2929"/>
    <w:rsid w:val="352F6B4C"/>
    <w:rsid w:val="36D56BA9"/>
    <w:rsid w:val="39244D0F"/>
    <w:rsid w:val="39F95B05"/>
    <w:rsid w:val="41B660D2"/>
    <w:rsid w:val="42E71994"/>
    <w:rsid w:val="45A662F0"/>
    <w:rsid w:val="4A90103D"/>
    <w:rsid w:val="4AB864B5"/>
    <w:rsid w:val="4CD60739"/>
    <w:rsid w:val="55615498"/>
    <w:rsid w:val="561A74D1"/>
    <w:rsid w:val="56416416"/>
    <w:rsid w:val="581277D2"/>
    <w:rsid w:val="602509EE"/>
    <w:rsid w:val="68255B4E"/>
    <w:rsid w:val="68610B06"/>
    <w:rsid w:val="6A7802A1"/>
    <w:rsid w:val="6B855B15"/>
    <w:rsid w:val="6C780AEB"/>
    <w:rsid w:val="6FC032A5"/>
    <w:rsid w:val="71D24249"/>
    <w:rsid w:val="72660645"/>
    <w:rsid w:val="74180768"/>
    <w:rsid w:val="793A7F2B"/>
    <w:rsid w:val="79944E65"/>
    <w:rsid w:val="7CD909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next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正文文本 (6)_"/>
    <w:link w:val="7"/>
    <w:qFormat/>
    <w:locked/>
    <w:uiPriority w:val="0"/>
    <w:rPr>
      <w:rFonts w:ascii="MingLiUfalt" w:hAnsi="Calibri" w:eastAsia="MingLiUfalt"/>
      <w:spacing w:val="7"/>
      <w:kern w:val="0"/>
      <w:sz w:val="29"/>
      <w:szCs w:val="20"/>
    </w:rPr>
  </w:style>
  <w:style w:type="paragraph" w:customStyle="1" w:styleId="7">
    <w:name w:val="正文文本 (6)"/>
    <w:basedOn w:val="1"/>
    <w:link w:val="6"/>
    <w:qFormat/>
    <w:uiPriority w:val="0"/>
    <w:pPr>
      <w:shd w:val="clear" w:color="auto" w:fill="FFFFFF"/>
      <w:spacing w:before="3480" w:after="2340" w:line="485" w:lineRule="exact"/>
      <w:ind w:hanging="640"/>
      <w:jc w:val="right"/>
    </w:pPr>
    <w:rPr>
      <w:rFonts w:ascii="MingLiUfalt" w:hAnsi="Calibri" w:eastAsia="MingLiUfalt"/>
      <w:spacing w:val="7"/>
      <w:kern w:val="0"/>
      <w:sz w:val="29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2021-04-13T00:33:00Z</dcterms:created>
  <dc:creator>Administrator</dc:creator>
  <cp:lastModifiedBy>DELL</cp:lastModifiedBy>
  <dcterms:modified xsi:type="dcterms:W3CDTF">2023-12-08T04:59:25Z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493CB8FFB8B941B792ACB089732749CB</vt:lpwstr>
  </property>
</Properties>
</file>